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B62ED" w14:textId="71ED1A51" w:rsidR="004B4C9B" w:rsidRDefault="006F2156" w:rsidP="006F2156">
      <w:pPr>
        <w:pStyle w:val="Titel"/>
        <w:rPr>
          <w:rFonts w:cs="Arial"/>
        </w:rPr>
      </w:pPr>
      <w:r w:rsidRPr="009C346B">
        <w:rPr>
          <w:rFonts w:cs="Arial"/>
          <w:noProof/>
        </w:rPr>
        <w:drawing>
          <wp:anchor distT="0" distB="0" distL="114300" distR="114300" simplePos="0" relativeHeight="251664384" behindDoc="0" locked="0" layoutInCell="1" allowOverlap="1" wp14:anchorId="1EF1453A" wp14:editId="58476C1F">
            <wp:simplePos x="0" y="0"/>
            <wp:positionH relativeFrom="margin">
              <wp:align>center</wp:align>
            </wp:positionH>
            <wp:positionV relativeFrom="paragraph">
              <wp:posOffset>1186815</wp:posOffset>
            </wp:positionV>
            <wp:extent cx="3929380" cy="495427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9380" cy="4954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481" w:rsidRPr="00776BD5">
        <w:rPr>
          <w:rFonts w:cs="Arial"/>
        </w:rPr>
        <w:t xml:space="preserve">LinthCUP-Reglement Saison </w:t>
      </w:r>
      <w:r w:rsidR="00E2632B" w:rsidRPr="00776BD5">
        <w:rPr>
          <w:rFonts w:cs="Arial"/>
        </w:rPr>
        <w:t>202</w:t>
      </w:r>
      <w:r w:rsidR="00E2632B">
        <w:rPr>
          <w:rFonts w:cs="Arial"/>
        </w:rPr>
        <w:t>6</w:t>
      </w:r>
    </w:p>
    <w:tbl>
      <w:tblPr>
        <w:tblStyle w:val="Tabellenraster"/>
        <w:tblpPr w:leftFromText="141" w:rightFromText="141" w:vertAnchor="page" w:horzAnchor="margin" w:tblpY="11795"/>
        <w:tblW w:w="0" w:type="auto"/>
        <w:tblLook w:val="04A0" w:firstRow="1" w:lastRow="0" w:firstColumn="1" w:lastColumn="0" w:noHBand="0" w:noVBand="1"/>
      </w:tblPr>
      <w:tblGrid>
        <w:gridCol w:w="3439"/>
        <w:gridCol w:w="3440"/>
        <w:gridCol w:w="3440"/>
      </w:tblGrid>
      <w:tr w:rsidR="006F2156" w14:paraId="43997BCD" w14:textId="77777777" w:rsidTr="006F2156">
        <w:tc>
          <w:tcPr>
            <w:tcW w:w="3439" w:type="dxa"/>
          </w:tcPr>
          <w:p w14:paraId="7DA36865" w14:textId="77777777" w:rsidR="006F2156" w:rsidRPr="004B4C9B" w:rsidRDefault="006F2156" w:rsidP="006F2156">
            <w:pPr>
              <w:pStyle w:val="Titel"/>
              <w:rPr>
                <w:rFonts w:cs="Arial"/>
                <w:sz w:val="22"/>
                <w:szCs w:val="22"/>
              </w:rPr>
            </w:pPr>
            <w:r w:rsidRPr="004B4C9B">
              <w:rPr>
                <w:rFonts w:cs="Arial"/>
                <w:noProof/>
                <w:sz w:val="22"/>
                <w:szCs w:val="22"/>
              </w:rPr>
              <w:drawing>
                <wp:anchor distT="0" distB="0" distL="114300" distR="114300" simplePos="0" relativeHeight="251666432" behindDoc="0" locked="0" layoutInCell="1" allowOverlap="1" wp14:anchorId="4F89E4CC" wp14:editId="72B501BA">
                  <wp:simplePos x="0" y="0"/>
                  <wp:positionH relativeFrom="column">
                    <wp:posOffset>340799</wp:posOffset>
                  </wp:positionH>
                  <wp:positionV relativeFrom="paragraph">
                    <wp:posOffset>19050</wp:posOffset>
                  </wp:positionV>
                  <wp:extent cx="1349714" cy="1080000"/>
                  <wp:effectExtent l="0" t="0" r="317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49714"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40" w:type="dxa"/>
          </w:tcPr>
          <w:p w14:paraId="00E8F5B0" w14:textId="77777777" w:rsidR="006F2156" w:rsidRPr="004B4C9B" w:rsidRDefault="006F2156" w:rsidP="006F2156">
            <w:pPr>
              <w:pStyle w:val="Titel"/>
              <w:rPr>
                <w:rFonts w:cs="Arial"/>
                <w:sz w:val="22"/>
                <w:szCs w:val="22"/>
              </w:rPr>
            </w:pPr>
            <w:r w:rsidRPr="004B4C9B">
              <w:rPr>
                <w:rFonts w:cs="Arial"/>
                <w:noProof/>
                <w:sz w:val="22"/>
                <w:szCs w:val="22"/>
              </w:rPr>
              <w:drawing>
                <wp:anchor distT="0" distB="0" distL="114300" distR="114300" simplePos="0" relativeHeight="251667456" behindDoc="0" locked="0" layoutInCell="1" allowOverlap="1" wp14:anchorId="490C57F7" wp14:editId="46D2F390">
                  <wp:simplePos x="0" y="0"/>
                  <wp:positionH relativeFrom="column">
                    <wp:posOffset>36097</wp:posOffset>
                  </wp:positionH>
                  <wp:positionV relativeFrom="paragraph">
                    <wp:posOffset>127342</wp:posOffset>
                  </wp:positionV>
                  <wp:extent cx="1980000" cy="868562"/>
                  <wp:effectExtent l="0" t="0" r="1270"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0000" cy="86856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40" w:type="dxa"/>
          </w:tcPr>
          <w:p w14:paraId="04261252" w14:textId="77777777" w:rsidR="006F2156" w:rsidRPr="004B4C9B" w:rsidRDefault="006F2156" w:rsidP="006F2156">
            <w:pPr>
              <w:pStyle w:val="Titel"/>
              <w:rPr>
                <w:rFonts w:cs="Arial"/>
                <w:sz w:val="22"/>
                <w:szCs w:val="22"/>
              </w:rPr>
            </w:pPr>
            <w:r w:rsidRPr="004B4C9B">
              <w:rPr>
                <w:rFonts w:cs="Arial"/>
                <w:noProof/>
                <w:sz w:val="22"/>
                <w:szCs w:val="22"/>
              </w:rPr>
              <w:drawing>
                <wp:anchor distT="0" distB="0" distL="114300" distR="114300" simplePos="0" relativeHeight="251668480" behindDoc="0" locked="0" layoutInCell="1" allowOverlap="1" wp14:anchorId="440D3E4C" wp14:editId="19C4839E">
                  <wp:simplePos x="0" y="0"/>
                  <wp:positionH relativeFrom="column">
                    <wp:posOffset>-55879</wp:posOffset>
                  </wp:positionH>
                  <wp:positionV relativeFrom="paragraph">
                    <wp:posOffset>255961</wp:posOffset>
                  </wp:positionV>
                  <wp:extent cx="2138016" cy="591374"/>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639" cy="595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F2156" w14:paraId="7F0074B3" w14:textId="77777777" w:rsidTr="006F2156">
        <w:trPr>
          <w:trHeight w:val="2074"/>
        </w:trPr>
        <w:tc>
          <w:tcPr>
            <w:tcW w:w="3439" w:type="dxa"/>
          </w:tcPr>
          <w:p w14:paraId="722F4CA8" w14:textId="77777777" w:rsidR="006F2156" w:rsidRPr="004B4C9B" w:rsidRDefault="006F2156" w:rsidP="006F2156">
            <w:pPr>
              <w:pStyle w:val="Titel"/>
              <w:rPr>
                <w:rFonts w:cs="Arial"/>
                <w:noProof/>
                <w:sz w:val="22"/>
                <w:szCs w:val="22"/>
              </w:rPr>
            </w:pPr>
            <w:r w:rsidRPr="004B4C9B">
              <w:rPr>
                <w:rFonts w:cs="Arial"/>
                <w:noProof/>
                <w:sz w:val="22"/>
                <w:szCs w:val="22"/>
              </w:rPr>
              <w:drawing>
                <wp:anchor distT="0" distB="0" distL="114300" distR="114300" simplePos="0" relativeHeight="251669504" behindDoc="0" locked="0" layoutInCell="1" allowOverlap="1" wp14:anchorId="014E79AA" wp14:editId="3281588D">
                  <wp:simplePos x="0" y="0"/>
                  <wp:positionH relativeFrom="column">
                    <wp:posOffset>262564</wp:posOffset>
                  </wp:positionH>
                  <wp:positionV relativeFrom="paragraph">
                    <wp:posOffset>99060</wp:posOffset>
                  </wp:positionV>
                  <wp:extent cx="1512277" cy="1086247"/>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190" t="-2008" r="27194" b="2008"/>
                          <a:stretch/>
                        </pic:blipFill>
                        <pic:spPr bwMode="auto">
                          <a:xfrm>
                            <a:off x="0" y="0"/>
                            <a:ext cx="1512277" cy="10862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40" w:type="dxa"/>
          </w:tcPr>
          <w:p w14:paraId="1B9CBA2D" w14:textId="77777777" w:rsidR="006F2156" w:rsidRPr="004B4C9B" w:rsidRDefault="006F2156" w:rsidP="006F2156">
            <w:pPr>
              <w:pStyle w:val="Titel"/>
              <w:rPr>
                <w:rFonts w:cs="Arial"/>
                <w:sz w:val="22"/>
                <w:szCs w:val="22"/>
              </w:rPr>
            </w:pPr>
            <w:r w:rsidRPr="006F2156">
              <w:rPr>
                <w:rFonts w:cs="Arial"/>
                <w:noProof/>
                <w:sz w:val="22"/>
                <w:szCs w:val="22"/>
              </w:rPr>
              <w:drawing>
                <wp:anchor distT="0" distB="0" distL="114300" distR="114300" simplePos="0" relativeHeight="251670528" behindDoc="0" locked="0" layoutInCell="1" allowOverlap="1" wp14:anchorId="5D4F8398" wp14:editId="00BB155E">
                  <wp:simplePos x="0" y="0"/>
                  <wp:positionH relativeFrom="column">
                    <wp:posOffset>193822</wp:posOffset>
                  </wp:positionH>
                  <wp:positionV relativeFrom="paragraph">
                    <wp:posOffset>133545</wp:posOffset>
                  </wp:positionV>
                  <wp:extent cx="1676400" cy="1034738"/>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03473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40" w:type="dxa"/>
          </w:tcPr>
          <w:p w14:paraId="669F0E9C" w14:textId="43D127E1" w:rsidR="006F2156" w:rsidRPr="004B4C9B" w:rsidRDefault="00143007" w:rsidP="006F2156">
            <w:pPr>
              <w:pStyle w:val="Titel"/>
              <w:rPr>
                <w:rFonts w:cs="Arial"/>
                <w:sz w:val="22"/>
                <w:szCs w:val="22"/>
              </w:rPr>
            </w:pPr>
            <w:r w:rsidRPr="00143007">
              <w:rPr>
                <w:rFonts w:cs="Arial"/>
                <w:noProof/>
                <w:sz w:val="22"/>
                <w:szCs w:val="22"/>
              </w:rPr>
              <w:drawing>
                <wp:anchor distT="0" distB="0" distL="114300" distR="114300" simplePos="0" relativeHeight="251671552" behindDoc="0" locked="0" layoutInCell="1" allowOverlap="1" wp14:anchorId="17BBD8E0" wp14:editId="6E8352A6">
                  <wp:simplePos x="0" y="0"/>
                  <wp:positionH relativeFrom="column">
                    <wp:posOffset>58420</wp:posOffset>
                  </wp:positionH>
                  <wp:positionV relativeFrom="paragraph">
                    <wp:posOffset>194310</wp:posOffset>
                  </wp:positionV>
                  <wp:extent cx="1935480" cy="935707"/>
                  <wp:effectExtent l="0" t="0" r="762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5480" cy="9357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B56F941" w14:textId="77777777" w:rsidR="00B87042" w:rsidRPr="00776BD5" w:rsidRDefault="00AE6481" w:rsidP="00B87042">
      <w:pPr>
        <w:pStyle w:val="berschrift1"/>
        <w:rPr>
          <w:rFonts w:cs="Arial"/>
        </w:rPr>
      </w:pPr>
      <w:bookmarkStart w:id="0" w:name="_Ref21095887"/>
      <w:r w:rsidRPr="00776BD5">
        <w:rPr>
          <w:rFonts w:cs="Arial"/>
        </w:rPr>
        <w:lastRenderedPageBreak/>
        <w:t>Teilnehmer / Verantwortliche</w:t>
      </w:r>
      <w:bookmarkEnd w:id="0"/>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014E2A" w:rsidRPr="00776BD5" w14:paraId="1BCED7CC" w14:textId="77777777" w:rsidTr="00014E2A">
        <w:trPr>
          <w:trHeight w:val="544"/>
        </w:trPr>
        <w:tc>
          <w:tcPr>
            <w:tcW w:w="687" w:type="pct"/>
          </w:tcPr>
          <w:p w14:paraId="72A5009D" w14:textId="169BECB3" w:rsidR="00014E2A" w:rsidRPr="00776BD5" w:rsidRDefault="00014E2A" w:rsidP="00AE6481">
            <w:pPr>
              <w:pStyle w:val="Marginalie"/>
              <w:jc w:val="both"/>
              <w:rPr>
                <w:rFonts w:cs="Arial"/>
              </w:rPr>
            </w:pPr>
            <w:r w:rsidRPr="00776BD5">
              <w:rPr>
                <w:rFonts w:cs="Arial"/>
              </w:rPr>
              <w:t>Teilnahme</w:t>
            </w:r>
            <w:r w:rsidR="006F2156">
              <w:rPr>
                <w:rFonts w:cs="Arial"/>
              </w:rPr>
              <w:t>-</w:t>
            </w:r>
            <w:r w:rsidR="006F2156">
              <w:rPr>
                <w:rFonts w:cs="Arial"/>
              </w:rPr>
              <w:br/>
            </w:r>
            <w:r w:rsidRPr="00776BD5">
              <w:rPr>
                <w:rFonts w:cs="Arial"/>
              </w:rPr>
              <w:t>berechtigte Clubs</w:t>
            </w:r>
          </w:p>
        </w:tc>
        <w:tc>
          <w:tcPr>
            <w:tcW w:w="69" w:type="pct"/>
          </w:tcPr>
          <w:p w14:paraId="3F157B40" w14:textId="77777777" w:rsidR="00014E2A" w:rsidRPr="00776BD5" w:rsidRDefault="00014E2A" w:rsidP="00014E2A">
            <w:pPr>
              <w:autoSpaceDE w:val="0"/>
              <w:autoSpaceDN w:val="0"/>
              <w:adjustRightInd w:val="0"/>
              <w:spacing w:before="0" w:after="0"/>
              <w:rPr>
                <w:rFonts w:cs="Arial"/>
              </w:rPr>
            </w:pPr>
          </w:p>
        </w:tc>
        <w:tc>
          <w:tcPr>
            <w:tcW w:w="4244" w:type="pct"/>
          </w:tcPr>
          <w:p w14:paraId="3626159A" w14:textId="77777777" w:rsidR="00014E2A" w:rsidRPr="00776BD5" w:rsidRDefault="00014E2A" w:rsidP="00014E2A">
            <w:pPr>
              <w:autoSpaceDE w:val="0"/>
              <w:autoSpaceDN w:val="0"/>
              <w:adjustRightInd w:val="0"/>
              <w:spacing w:before="0" w:after="0"/>
              <w:rPr>
                <w:rFonts w:cs="Arial"/>
              </w:rPr>
            </w:pPr>
            <w:r w:rsidRPr="00776BD5">
              <w:rPr>
                <w:rFonts w:cs="Arial"/>
              </w:rPr>
              <w:t xml:space="preserve">Alle Mitglieder der Skiclubs und JO folgender Skiclubs sind beim LinthCUP </w:t>
            </w:r>
            <w:r w:rsidRPr="00776BD5">
              <w:rPr>
                <w:rFonts w:cs="Arial"/>
              </w:rPr>
              <w:br/>
              <w:t>teilnahmeberechtigt:</w:t>
            </w:r>
          </w:p>
          <w:p w14:paraId="6E177621" w14:textId="77777777" w:rsidR="00014E2A" w:rsidRPr="00776BD5" w:rsidRDefault="00014E2A" w:rsidP="00014E2A">
            <w:pPr>
              <w:pStyle w:val="Listenabsatz"/>
              <w:numPr>
                <w:ilvl w:val="0"/>
                <w:numId w:val="33"/>
              </w:numPr>
              <w:autoSpaceDE w:val="0"/>
              <w:autoSpaceDN w:val="0"/>
              <w:adjustRightInd w:val="0"/>
              <w:spacing w:before="0" w:after="0"/>
              <w:rPr>
                <w:rFonts w:cs="Arial"/>
              </w:rPr>
            </w:pPr>
            <w:r w:rsidRPr="00776BD5">
              <w:rPr>
                <w:rFonts w:cs="Arial"/>
              </w:rPr>
              <w:t>Skiclub Amden</w:t>
            </w:r>
          </w:p>
          <w:p w14:paraId="151BD13E" w14:textId="77777777" w:rsidR="00014E2A" w:rsidRPr="00776BD5" w:rsidRDefault="00014E2A" w:rsidP="00014E2A">
            <w:pPr>
              <w:pStyle w:val="Listenabsatz"/>
              <w:numPr>
                <w:ilvl w:val="0"/>
                <w:numId w:val="33"/>
              </w:numPr>
              <w:autoSpaceDE w:val="0"/>
              <w:autoSpaceDN w:val="0"/>
              <w:adjustRightInd w:val="0"/>
              <w:spacing w:before="0" w:after="0"/>
              <w:rPr>
                <w:rFonts w:cs="Arial"/>
              </w:rPr>
            </w:pPr>
            <w:r w:rsidRPr="00776BD5">
              <w:rPr>
                <w:rFonts w:cs="Arial"/>
              </w:rPr>
              <w:t>Skiclub Goldingen</w:t>
            </w:r>
          </w:p>
          <w:p w14:paraId="6736F7BC" w14:textId="77777777" w:rsidR="00014E2A" w:rsidRPr="00776BD5" w:rsidRDefault="00014E2A" w:rsidP="00014E2A">
            <w:pPr>
              <w:pStyle w:val="Listenabsatz"/>
              <w:numPr>
                <w:ilvl w:val="0"/>
                <w:numId w:val="33"/>
              </w:numPr>
              <w:autoSpaceDE w:val="0"/>
              <w:autoSpaceDN w:val="0"/>
              <w:adjustRightInd w:val="0"/>
              <w:spacing w:before="0" w:after="0"/>
              <w:rPr>
                <w:rFonts w:cs="Arial"/>
              </w:rPr>
            </w:pPr>
            <w:r w:rsidRPr="00776BD5">
              <w:rPr>
                <w:rFonts w:cs="Arial"/>
              </w:rPr>
              <w:t>Skiclub Gommiswald</w:t>
            </w:r>
          </w:p>
          <w:p w14:paraId="42CADAB0" w14:textId="77777777" w:rsidR="00014E2A" w:rsidRPr="00776BD5" w:rsidRDefault="00014E2A" w:rsidP="00014E2A">
            <w:pPr>
              <w:pStyle w:val="Listenabsatz"/>
              <w:numPr>
                <w:ilvl w:val="0"/>
                <w:numId w:val="33"/>
              </w:numPr>
              <w:autoSpaceDE w:val="0"/>
              <w:autoSpaceDN w:val="0"/>
              <w:adjustRightInd w:val="0"/>
              <w:spacing w:before="0" w:after="0"/>
              <w:rPr>
                <w:rFonts w:cs="Arial"/>
              </w:rPr>
            </w:pPr>
            <w:r w:rsidRPr="00776BD5">
              <w:rPr>
                <w:rFonts w:cs="Arial"/>
              </w:rPr>
              <w:t>Skiclub Kaltbrunn</w:t>
            </w:r>
          </w:p>
          <w:p w14:paraId="7B346149" w14:textId="77777777" w:rsidR="00014E2A" w:rsidRPr="00776BD5" w:rsidRDefault="00014E2A" w:rsidP="00014E2A">
            <w:pPr>
              <w:pStyle w:val="Listenabsatz"/>
              <w:numPr>
                <w:ilvl w:val="0"/>
                <w:numId w:val="33"/>
              </w:numPr>
              <w:autoSpaceDE w:val="0"/>
              <w:autoSpaceDN w:val="0"/>
              <w:adjustRightInd w:val="0"/>
              <w:spacing w:before="0" w:after="0"/>
              <w:rPr>
                <w:rFonts w:cs="Arial"/>
              </w:rPr>
            </w:pPr>
            <w:r w:rsidRPr="00776BD5">
              <w:rPr>
                <w:rFonts w:cs="Arial"/>
              </w:rPr>
              <w:t>Skiclub Rieden</w:t>
            </w:r>
          </w:p>
          <w:p w14:paraId="23851513" w14:textId="77777777" w:rsidR="00014E2A" w:rsidRPr="00776BD5" w:rsidRDefault="00014E2A" w:rsidP="00014E2A">
            <w:pPr>
              <w:pStyle w:val="Listenabsatz"/>
              <w:numPr>
                <w:ilvl w:val="0"/>
                <w:numId w:val="33"/>
              </w:numPr>
              <w:autoSpaceDE w:val="0"/>
              <w:autoSpaceDN w:val="0"/>
              <w:adjustRightInd w:val="0"/>
              <w:spacing w:before="0" w:after="0"/>
              <w:rPr>
                <w:rFonts w:cs="Arial"/>
              </w:rPr>
            </w:pPr>
            <w:r w:rsidRPr="00776BD5">
              <w:rPr>
                <w:rFonts w:cs="Arial"/>
              </w:rPr>
              <w:t>Skiclub Schänis</w:t>
            </w:r>
          </w:p>
          <w:p w14:paraId="43862E94" w14:textId="77777777" w:rsidR="00014E2A" w:rsidRPr="00776BD5" w:rsidRDefault="00014E2A" w:rsidP="00014E2A">
            <w:pPr>
              <w:autoSpaceDE w:val="0"/>
              <w:autoSpaceDN w:val="0"/>
              <w:adjustRightInd w:val="0"/>
              <w:spacing w:before="0" w:after="0"/>
              <w:rPr>
                <w:rFonts w:cs="Arial"/>
                <w:sz w:val="24"/>
                <w:szCs w:val="24"/>
              </w:rPr>
            </w:pPr>
          </w:p>
          <w:p w14:paraId="22F7E9BE" w14:textId="4670BCA4" w:rsidR="00014E2A" w:rsidRPr="00776BD5" w:rsidRDefault="00014E2A" w:rsidP="00DB5ADA">
            <w:pPr>
              <w:rPr>
                <w:rFonts w:cs="Arial"/>
                <w:sz w:val="24"/>
                <w:szCs w:val="24"/>
              </w:rPr>
            </w:pPr>
            <w:r w:rsidRPr="00776BD5">
              <w:rPr>
                <w:rFonts w:cs="Arial"/>
              </w:rPr>
              <w:t>Bei Nichtmitgliedschaft in einer JO entscheidet der</w:t>
            </w:r>
            <w:r w:rsidR="00DB5ADA">
              <w:rPr>
                <w:rFonts w:cs="Arial"/>
              </w:rPr>
              <w:t xml:space="preserve"> </w:t>
            </w:r>
            <w:r w:rsidRPr="00776BD5">
              <w:rPr>
                <w:rFonts w:cs="Arial"/>
              </w:rPr>
              <w:t xml:space="preserve">verantwortliche </w:t>
            </w:r>
            <w:proofErr w:type="gramStart"/>
            <w:r w:rsidRPr="00776BD5">
              <w:rPr>
                <w:rFonts w:cs="Arial"/>
              </w:rPr>
              <w:t>JO Leiter</w:t>
            </w:r>
            <w:proofErr w:type="gramEnd"/>
            <w:r w:rsidRPr="00776BD5">
              <w:rPr>
                <w:rFonts w:cs="Arial"/>
              </w:rPr>
              <w:t xml:space="preserve"> des einzelnen Clubs über die Startberechtigung</w:t>
            </w:r>
            <w:r w:rsidR="00894C0C">
              <w:rPr>
                <w:rFonts w:cs="Arial"/>
              </w:rPr>
              <w:t xml:space="preserve"> des Kindes.</w:t>
            </w:r>
          </w:p>
        </w:tc>
      </w:tr>
      <w:tr w:rsidR="00014E2A" w:rsidRPr="00776BD5" w14:paraId="608295C0" w14:textId="77777777" w:rsidTr="00014E2A">
        <w:trPr>
          <w:trHeight w:val="544"/>
        </w:trPr>
        <w:tc>
          <w:tcPr>
            <w:tcW w:w="687" w:type="pct"/>
          </w:tcPr>
          <w:p w14:paraId="6939624E" w14:textId="77777777" w:rsidR="00014E2A" w:rsidRPr="00776BD5" w:rsidRDefault="00014E2A" w:rsidP="00AE6481">
            <w:pPr>
              <w:pStyle w:val="Marginalie"/>
              <w:jc w:val="both"/>
              <w:rPr>
                <w:rFonts w:cs="Arial"/>
              </w:rPr>
            </w:pPr>
            <w:r w:rsidRPr="00776BD5">
              <w:rPr>
                <w:rFonts w:cs="Arial"/>
              </w:rPr>
              <w:t>Saisonverantwortlicher Club</w:t>
            </w:r>
          </w:p>
        </w:tc>
        <w:tc>
          <w:tcPr>
            <w:tcW w:w="69" w:type="pct"/>
          </w:tcPr>
          <w:p w14:paraId="597D4930" w14:textId="77777777" w:rsidR="00014E2A" w:rsidRPr="00776BD5" w:rsidRDefault="00014E2A" w:rsidP="00014E2A">
            <w:pPr>
              <w:autoSpaceDE w:val="0"/>
              <w:autoSpaceDN w:val="0"/>
              <w:adjustRightInd w:val="0"/>
              <w:spacing w:before="0" w:after="0"/>
              <w:rPr>
                <w:rFonts w:cs="Arial"/>
              </w:rPr>
            </w:pPr>
          </w:p>
        </w:tc>
        <w:tc>
          <w:tcPr>
            <w:tcW w:w="4244" w:type="pct"/>
          </w:tcPr>
          <w:p w14:paraId="2401AAB2" w14:textId="268F376B" w:rsidR="00894C0C" w:rsidRPr="00776BD5" w:rsidRDefault="00014E2A" w:rsidP="00014E2A">
            <w:pPr>
              <w:autoSpaceDE w:val="0"/>
              <w:autoSpaceDN w:val="0"/>
              <w:adjustRightInd w:val="0"/>
              <w:spacing w:before="0" w:after="0"/>
              <w:rPr>
                <w:rFonts w:cs="Arial"/>
              </w:rPr>
            </w:pPr>
            <w:r w:rsidRPr="00776BD5">
              <w:rPr>
                <w:rFonts w:cs="Arial"/>
              </w:rPr>
              <w:t>Der für den LinthCUP verantwortliche Club</w:t>
            </w:r>
            <w:r w:rsidR="00894C0C">
              <w:rPr>
                <w:rFonts w:cs="Arial"/>
              </w:rPr>
              <w:t xml:space="preserve"> (saisonverantwortlicher Club)</w:t>
            </w:r>
            <w:r w:rsidRPr="00776BD5">
              <w:rPr>
                <w:rFonts w:cs="Arial"/>
              </w:rPr>
              <w:t xml:space="preserve"> wechselt jedes Jahr</w:t>
            </w:r>
            <w:r w:rsidR="00894C0C">
              <w:rPr>
                <w:rFonts w:cs="Arial"/>
              </w:rPr>
              <w:t xml:space="preserve">. Zu den Aufgaben gehören unter anderem </w:t>
            </w:r>
            <w:r w:rsidRPr="00776BD5">
              <w:rPr>
                <w:rFonts w:cs="Arial"/>
              </w:rPr>
              <w:t>Pressearbeit</w:t>
            </w:r>
            <w:r w:rsidR="00894C0C">
              <w:rPr>
                <w:rFonts w:cs="Arial"/>
              </w:rPr>
              <w:t>en</w:t>
            </w:r>
            <w:r w:rsidRPr="00776BD5">
              <w:rPr>
                <w:rFonts w:cs="Arial"/>
              </w:rPr>
              <w:t xml:space="preserve">, </w:t>
            </w:r>
            <w:r w:rsidR="00894C0C">
              <w:rPr>
                <w:rFonts w:cs="Arial"/>
              </w:rPr>
              <w:t xml:space="preserve">das </w:t>
            </w:r>
            <w:r w:rsidRPr="00776BD5">
              <w:rPr>
                <w:rFonts w:cs="Arial"/>
              </w:rPr>
              <w:t>Absenden,</w:t>
            </w:r>
            <w:r w:rsidR="00894C0C">
              <w:rPr>
                <w:rFonts w:cs="Arial"/>
              </w:rPr>
              <w:t xml:space="preserve"> die </w:t>
            </w:r>
            <w:r w:rsidRPr="00776BD5">
              <w:rPr>
                <w:rFonts w:cs="Arial"/>
              </w:rPr>
              <w:t xml:space="preserve">Beschaffung der Preise, Vertretung gegenüber Dritten, Ansprechperson </w:t>
            </w:r>
            <w:r w:rsidR="00894C0C">
              <w:rPr>
                <w:rFonts w:cs="Arial"/>
              </w:rPr>
              <w:t xml:space="preserve">für die </w:t>
            </w:r>
            <w:r w:rsidRPr="00776BD5">
              <w:rPr>
                <w:rFonts w:cs="Arial"/>
              </w:rPr>
              <w:t>Internetseite, etc.</w:t>
            </w:r>
          </w:p>
          <w:tbl>
            <w:tblPr>
              <w:tblStyle w:val="Tabellenraster"/>
              <w:tblW w:w="0" w:type="auto"/>
              <w:tblInd w:w="2205" w:type="dxa"/>
              <w:tblLayout w:type="fixed"/>
              <w:tblLook w:val="04A0" w:firstRow="1" w:lastRow="0" w:firstColumn="1" w:lastColumn="0" w:noHBand="0" w:noVBand="1"/>
            </w:tblPr>
            <w:tblGrid>
              <w:gridCol w:w="1125"/>
              <w:gridCol w:w="3261"/>
            </w:tblGrid>
            <w:tr w:rsidR="00014E2A" w:rsidRPr="00776BD5" w14:paraId="55B29A72" w14:textId="77777777" w:rsidTr="00520546">
              <w:trPr>
                <w:trHeight w:val="397"/>
              </w:trPr>
              <w:tc>
                <w:tcPr>
                  <w:tcW w:w="1125" w:type="dxa"/>
                </w:tcPr>
                <w:p w14:paraId="243BDCA6" w14:textId="77777777" w:rsidR="00014E2A" w:rsidRPr="00BB6531" w:rsidRDefault="00014E2A" w:rsidP="00AE6481">
                  <w:pPr>
                    <w:autoSpaceDE w:val="0"/>
                    <w:autoSpaceDN w:val="0"/>
                    <w:adjustRightInd w:val="0"/>
                    <w:spacing w:before="0" w:after="0"/>
                    <w:jc w:val="both"/>
                    <w:rPr>
                      <w:rFonts w:cs="Arial"/>
                      <w:b/>
                      <w:bCs/>
                    </w:rPr>
                  </w:pPr>
                  <w:r w:rsidRPr="00BB6531">
                    <w:rPr>
                      <w:rFonts w:cs="Arial"/>
                      <w:b/>
                      <w:bCs/>
                    </w:rPr>
                    <w:t>Jahr</w:t>
                  </w:r>
                </w:p>
              </w:tc>
              <w:tc>
                <w:tcPr>
                  <w:tcW w:w="3261" w:type="dxa"/>
                </w:tcPr>
                <w:p w14:paraId="278C8AB9" w14:textId="6B06A562" w:rsidR="00014E2A" w:rsidRPr="00BB6531" w:rsidRDefault="00520546" w:rsidP="00AE6481">
                  <w:pPr>
                    <w:autoSpaceDE w:val="0"/>
                    <w:autoSpaceDN w:val="0"/>
                    <w:adjustRightInd w:val="0"/>
                    <w:spacing w:before="0" w:after="0"/>
                    <w:jc w:val="both"/>
                    <w:rPr>
                      <w:rFonts w:cs="Arial"/>
                      <w:b/>
                      <w:bCs/>
                    </w:rPr>
                  </w:pPr>
                  <w:r>
                    <w:rPr>
                      <w:rFonts w:cs="Arial"/>
                      <w:b/>
                      <w:bCs/>
                    </w:rPr>
                    <w:t>Saisonv</w:t>
                  </w:r>
                  <w:r w:rsidR="00014E2A" w:rsidRPr="00BB6531">
                    <w:rPr>
                      <w:rFonts w:cs="Arial"/>
                      <w:b/>
                      <w:bCs/>
                    </w:rPr>
                    <w:t>erantwortlicher Club</w:t>
                  </w:r>
                </w:p>
              </w:tc>
            </w:tr>
            <w:tr w:rsidR="00014E2A" w:rsidRPr="00776BD5" w14:paraId="37CBB2E1" w14:textId="77777777" w:rsidTr="00520546">
              <w:trPr>
                <w:trHeight w:val="397"/>
              </w:trPr>
              <w:tc>
                <w:tcPr>
                  <w:tcW w:w="1125" w:type="dxa"/>
                </w:tcPr>
                <w:p w14:paraId="16028CA8" w14:textId="7EEE7EA9" w:rsidR="00014E2A" w:rsidRPr="00BB6531" w:rsidRDefault="00764021" w:rsidP="00AE6481">
                  <w:pPr>
                    <w:autoSpaceDE w:val="0"/>
                    <w:autoSpaceDN w:val="0"/>
                    <w:adjustRightInd w:val="0"/>
                    <w:spacing w:before="0" w:after="0"/>
                    <w:jc w:val="both"/>
                    <w:rPr>
                      <w:rFonts w:cs="Arial"/>
                    </w:rPr>
                  </w:pPr>
                  <w:r w:rsidRPr="00BB6531">
                    <w:rPr>
                      <w:rFonts w:cs="Arial"/>
                    </w:rPr>
                    <w:t>202</w:t>
                  </w:r>
                  <w:r>
                    <w:rPr>
                      <w:rFonts w:cs="Arial"/>
                    </w:rPr>
                    <w:t>6</w:t>
                  </w:r>
                </w:p>
              </w:tc>
              <w:tc>
                <w:tcPr>
                  <w:tcW w:w="3261" w:type="dxa"/>
                </w:tcPr>
                <w:p w14:paraId="7ADAD288" w14:textId="77777777" w:rsidR="00014E2A" w:rsidRPr="00BB6531" w:rsidRDefault="00014E2A" w:rsidP="00AE6481">
                  <w:pPr>
                    <w:autoSpaceDE w:val="0"/>
                    <w:autoSpaceDN w:val="0"/>
                    <w:adjustRightInd w:val="0"/>
                    <w:spacing w:before="0" w:after="0"/>
                    <w:jc w:val="both"/>
                    <w:rPr>
                      <w:rFonts w:cs="Arial"/>
                    </w:rPr>
                  </w:pPr>
                  <w:r w:rsidRPr="00BB6531">
                    <w:rPr>
                      <w:rFonts w:cs="Arial"/>
                    </w:rPr>
                    <w:t>Schänis</w:t>
                  </w:r>
                </w:p>
              </w:tc>
            </w:tr>
            <w:tr w:rsidR="00684135" w:rsidRPr="00776BD5" w14:paraId="00C39389" w14:textId="77777777" w:rsidTr="00520546">
              <w:trPr>
                <w:trHeight w:val="397"/>
              </w:trPr>
              <w:tc>
                <w:tcPr>
                  <w:tcW w:w="1125" w:type="dxa"/>
                </w:tcPr>
                <w:p w14:paraId="1BF3C087" w14:textId="1E7E194D" w:rsidR="00684135" w:rsidRPr="00BB6531" w:rsidRDefault="00764021" w:rsidP="00AE6481">
                  <w:pPr>
                    <w:autoSpaceDE w:val="0"/>
                    <w:autoSpaceDN w:val="0"/>
                    <w:adjustRightInd w:val="0"/>
                    <w:spacing w:before="0" w:after="0"/>
                    <w:jc w:val="both"/>
                    <w:rPr>
                      <w:rFonts w:cs="Arial"/>
                    </w:rPr>
                  </w:pPr>
                  <w:r>
                    <w:rPr>
                      <w:rFonts w:cs="Arial"/>
                    </w:rPr>
                    <w:t>2027</w:t>
                  </w:r>
                </w:p>
              </w:tc>
              <w:tc>
                <w:tcPr>
                  <w:tcW w:w="3261" w:type="dxa"/>
                </w:tcPr>
                <w:p w14:paraId="712DAFF1" w14:textId="29FEF0E8" w:rsidR="00684135" w:rsidRPr="00BB6531" w:rsidRDefault="00684135" w:rsidP="00AE6481">
                  <w:pPr>
                    <w:autoSpaceDE w:val="0"/>
                    <w:autoSpaceDN w:val="0"/>
                    <w:adjustRightInd w:val="0"/>
                    <w:spacing w:before="0" w:after="0"/>
                    <w:jc w:val="both"/>
                    <w:rPr>
                      <w:rFonts w:cs="Arial"/>
                    </w:rPr>
                  </w:pPr>
                  <w:r>
                    <w:rPr>
                      <w:rFonts w:cs="Arial"/>
                    </w:rPr>
                    <w:t>Gommiswald</w:t>
                  </w:r>
                </w:p>
              </w:tc>
            </w:tr>
            <w:tr w:rsidR="000010D9" w:rsidRPr="00776BD5" w14:paraId="63889718" w14:textId="77777777" w:rsidTr="00520546">
              <w:trPr>
                <w:trHeight w:val="397"/>
              </w:trPr>
              <w:tc>
                <w:tcPr>
                  <w:tcW w:w="1125" w:type="dxa"/>
                </w:tcPr>
                <w:p w14:paraId="1C08161E" w14:textId="57540C8E" w:rsidR="000010D9" w:rsidRDefault="000010D9" w:rsidP="00AE6481">
                  <w:pPr>
                    <w:autoSpaceDE w:val="0"/>
                    <w:autoSpaceDN w:val="0"/>
                    <w:adjustRightInd w:val="0"/>
                    <w:spacing w:before="0" w:after="0"/>
                    <w:jc w:val="both"/>
                    <w:rPr>
                      <w:rFonts w:cs="Arial"/>
                    </w:rPr>
                  </w:pPr>
                  <w:r>
                    <w:rPr>
                      <w:rFonts w:cs="Arial"/>
                    </w:rPr>
                    <w:t>2028</w:t>
                  </w:r>
                </w:p>
              </w:tc>
              <w:tc>
                <w:tcPr>
                  <w:tcW w:w="3261" w:type="dxa"/>
                </w:tcPr>
                <w:p w14:paraId="7D45382A" w14:textId="53EDAF89" w:rsidR="000010D9" w:rsidRDefault="000010D9" w:rsidP="00AE6481">
                  <w:pPr>
                    <w:autoSpaceDE w:val="0"/>
                    <w:autoSpaceDN w:val="0"/>
                    <w:adjustRightInd w:val="0"/>
                    <w:spacing w:before="0" w:after="0"/>
                    <w:jc w:val="both"/>
                    <w:rPr>
                      <w:rFonts w:cs="Arial"/>
                    </w:rPr>
                  </w:pPr>
                  <w:r>
                    <w:rPr>
                      <w:rFonts w:cs="Arial"/>
                    </w:rPr>
                    <w:t>Goldingen</w:t>
                  </w:r>
                </w:p>
              </w:tc>
            </w:tr>
            <w:tr w:rsidR="000010D9" w:rsidRPr="00776BD5" w14:paraId="2850591F" w14:textId="77777777" w:rsidTr="00520546">
              <w:trPr>
                <w:trHeight w:val="397"/>
              </w:trPr>
              <w:tc>
                <w:tcPr>
                  <w:tcW w:w="1125" w:type="dxa"/>
                </w:tcPr>
                <w:p w14:paraId="0350ADB7" w14:textId="27F524C1" w:rsidR="000010D9" w:rsidRDefault="000010D9" w:rsidP="00AE6481">
                  <w:pPr>
                    <w:autoSpaceDE w:val="0"/>
                    <w:autoSpaceDN w:val="0"/>
                    <w:adjustRightInd w:val="0"/>
                    <w:spacing w:before="0" w:after="0"/>
                    <w:jc w:val="both"/>
                    <w:rPr>
                      <w:rFonts w:cs="Arial"/>
                    </w:rPr>
                  </w:pPr>
                  <w:r>
                    <w:rPr>
                      <w:rFonts w:cs="Arial"/>
                    </w:rPr>
                    <w:t>2029</w:t>
                  </w:r>
                </w:p>
              </w:tc>
              <w:tc>
                <w:tcPr>
                  <w:tcW w:w="3261" w:type="dxa"/>
                </w:tcPr>
                <w:p w14:paraId="4924EACB" w14:textId="688D770D" w:rsidR="000010D9" w:rsidRDefault="000010D9" w:rsidP="00AE6481">
                  <w:pPr>
                    <w:autoSpaceDE w:val="0"/>
                    <w:autoSpaceDN w:val="0"/>
                    <w:adjustRightInd w:val="0"/>
                    <w:spacing w:before="0" w:after="0"/>
                    <w:jc w:val="both"/>
                    <w:rPr>
                      <w:rFonts w:cs="Arial"/>
                    </w:rPr>
                  </w:pPr>
                  <w:r>
                    <w:rPr>
                      <w:rFonts w:cs="Arial"/>
                    </w:rPr>
                    <w:t>Rieden</w:t>
                  </w:r>
                </w:p>
              </w:tc>
            </w:tr>
            <w:tr w:rsidR="000010D9" w:rsidRPr="00776BD5" w14:paraId="0605F6A0" w14:textId="77777777" w:rsidTr="00520546">
              <w:trPr>
                <w:trHeight w:val="397"/>
              </w:trPr>
              <w:tc>
                <w:tcPr>
                  <w:tcW w:w="1125" w:type="dxa"/>
                </w:tcPr>
                <w:p w14:paraId="0B67A9FB" w14:textId="2A58CA70" w:rsidR="000010D9" w:rsidRDefault="000010D9" w:rsidP="00AE6481">
                  <w:pPr>
                    <w:autoSpaceDE w:val="0"/>
                    <w:autoSpaceDN w:val="0"/>
                    <w:adjustRightInd w:val="0"/>
                    <w:spacing w:before="0" w:after="0"/>
                    <w:jc w:val="both"/>
                    <w:rPr>
                      <w:rFonts w:cs="Arial"/>
                    </w:rPr>
                  </w:pPr>
                  <w:r>
                    <w:rPr>
                      <w:rFonts w:cs="Arial"/>
                    </w:rPr>
                    <w:t>2030</w:t>
                  </w:r>
                </w:p>
              </w:tc>
              <w:tc>
                <w:tcPr>
                  <w:tcW w:w="3261" w:type="dxa"/>
                </w:tcPr>
                <w:p w14:paraId="22F0AC12" w14:textId="3AF4AEF0" w:rsidR="000010D9" w:rsidRDefault="000010D9" w:rsidP="00AE6481">
                  <w:pPr>
                    <w:autoSpaceDE w:val="0"/>
                    <w:autoSpaceDN w:val="0"/>
                    <w:adjustRightInd w:val="0"/>
                    <w:spacing w:before="0" w:after="0"/>
                    <w:jc w:val="both"/>
                    <w:rPr>
                      <w:rFonts w:cs="Arial"/>
                    </w:rPr>
                  </w:pPr>
                  <w:r>
                    <w:rPr>
                      <w:rFonts w:cs="Arial"/>
                    </w:rPr>
                    <w:t>Kaltbrunn</w:t>
                  </w:r>
                </w:p>
              </w:tc>
            </w:tr>
            <w:tr w:rsidR="00E2632B" w:rsidRPr="00776BD5" w14:paraId="4EFFAF2B" w14:textId="77777777" w:rsidTr="00520546">
              <w:trPr>
                <w:trHeight w:val="397"/>
              </w:trPr>
              <w:tc>
                <w:tcPr>
                  <w:tcW w:w="1125" w:type="dxa"/>
                </w:tcPr>
                <w:p w14:paraId="485625F3" w14:textId="0FE5D482" w:rsidR="00E2632B" w:rsidRDefault="00E2632B" w:rsidP="00AE6481">
                  <w:pPr>
                    <w:autoSpaceDE w:val="0"/>
                    <w:autoSpaceDN w:val="0"/>
                    <w:adjustRightInd w:val="0"/>
                    <w:spacing w:before="0" w:after="0"/>
                    <w:jc w:val="both"/>
                    <w:rPr>
                      <w:rFonts w:cs="Arial"/>
                    </w:rPr>
                  </w:pPr>
                  <w:r>
                    <w:rPr>
                      <w:rFonts w:cs="Arial"/>
                    </w:rPr>
                    <w:t>203</w:t>
                  </w:r>
                  <w:r w:rsidR="0074146F">
                    <w:rPr>
                      <w:rFonts w:cs="Arial"/>
                    </w:rPr>
                    <w:t>1</w:t>
                  </w:r>
                </w:p>
              </w:tc>
              <w:tc>
                <w:tcPr>
                  <w:tcW w:w="3261" w:type="dxa"/>
                </w:tcPr>
                <w:p w14:paraId="2BFAC90D" w14:textId="6DFE82DC" w:rsidR="00E2632B" w:rsidRDefault="00E2632B" w:rsidP="00AE6481">
                  <w:pPr>
                    <w:autoSpaceDE w:val="0"/>
                    <w:autoSpaceDN w:val="0"/>
                    <w:adjustRightInd w:val="0"/>
                    <w:spacing w:before="0" w:after="0"/>
                    <w:jc w:val="both"/>
                    <w:rPr>
                      <w:rFonts w:cs="Arial"/>
                    </w:rPr>
                  </w:pPr>
                  <w:r>
                    <w:rPr>
                      <w:rFonts w:cs="Arial"/>
                    </w:rPr>
                    <w:t>Amden</w:t>
                  </w:r>
                </w:p>
              </w:tc>
            </w:tr>
          </w:tbl>
          <w:p w14:paraId="1C9A24CD" w14:textId="77777777" w:rsidR="00014E2A" w:rsidRPr="00776BD5" w:rsidRDefault="00014E2A" w:rsidP="00AE6481">
            <w:pPr>
              <w:autoSpaceDE w:val="0"/>
              <w:autoSpaceDN w:val="0"/>
              <w:adjustRightInd w:val="0"/>
              <w:spacing w:before="0" w:after="0"/>
              <w:jc w:val="both"/>
              <w:rPr>
                <w:rFonts w:cs="Arial"/>
                <w:sz w:val="24"/>
                <w:szCs w:val="24"/>
              </w:rPr>
            </w:pPr>
          </w:p>
        </w:tc>
      </w:tr>
      <w:tr w:rsidR="00014E2A" w:rsidRPr="00776BD5" w14:paraId="350E5977" w14:textId="77777777" w:rsidTr="00014E2A">
        <w:trPr>
          <w:trHeight w:val="544"/>
        </w:trPr>
        <w:tc>
          <w:tcPr>
            <w:tcW w:w="687" w:type="pct"/>
          </w:tcPr>
          <w:p w14:paraId="0CB7D952" w14:textId="77777777" w:rsidR="00014E2A" w:rsidRPr="00776BD5" w:rsidRDefault="00014E2A" w:rsidP="00AE6481">
            <w:pPr>
              <w:pStyle w:val="Marginalie"/>
              <w:jc w:val="both"/>
              <w:rPr>
                <w:rFonts w:cs="Arial"/>
              </w:rPr>
            </w:pPr>
            <w:r w:rsidRPr="00776BD5">
              <w:rPr>
                <w:rFonts w:cs="Arial"/>
              </w:rPr>
              <w:t>Neuaufnahme eines Clubs</w:t>
            </w:r>
          </w:p>
        </w:tc>
        <w:tc>
          <w:tcPr>
            <w:tcW w:w="69" w:type="pct"/>
          </w:tcPr>
          <w:p w14:paraId="0418C7DB" w14:textId="77777777" w:rsidR="00014E2A" w:rsidRPr="00776BD5" w:rsidRDefault="00014E2A" w:rsidP="00014E2A">
            <w:pPr>
              <w:autoSpaceDE w:val="0"/>
              <w:autoSpaceDN w:val="0"/>
              <w:adjustRightInd w:val="0"/>
              <w:spacing w:before="0" w:after="0"/>
              <w:rPr>
                <w:rFonts w:cs="Arial"/>
              </w:rPr>
            </w:pPr>
          </w:p>
        </w:tc>
        <w:tc>
          <w:tcPr>
            <w:tcW w:w="4244" w:type="pct"/>
          </w:tcPr>
          <w:p w14:paraId="45B7BE5A" w14:textId="76CF7C83" w:rsidR="00014E2A" w:rsidRPr="00776BD5" w:rsidRDefault="00014E2A" w:rsidP="00014E2A">
            <w:pPr>
              <w:autoSpaceDE w:val="0"/>
              <w:autoSpaceDN w:val="0"/>
              <w:adjustRightInd w:val="0"/>
              <w:spacing w:before="0" w:after="0"/>
              <w:rPr>
                <w:rFonts w:cs="Arial"/>
              </w:rPr>
            </w:pPr>
            <w:r w:rsidRPr="00776BD5">
              <w:rPr>
                <w:rFonts w:cs="Arial"/>
              </w:rPr>
              <w:t xml:space="preserve">Neue Clubs können per Antrag an die LinthCUP-Gemeinschaft aufgenommen werden. Das Aufnahmegesuch muss bis spätestens Ende April an den </w:t>
            </w:r>
            <w:r w:rsidR="007C1BB8">
              <w:rPr>
                <w:rFonts w:cs="Arial"/>
              </w:rPr>
              <w:t>saisonverantwortlichen</w:t>
            </w:r>
            <w:r w:rsidR="007C1BB8" w:rsidRPr="00776BD5">
              <w:rPr>
                <w:rFonts w:cs="Arial"/>
              </w:rPr>
              <w:t xml:space="preserve"> </w:t>
            </w:r>
            <w:r w:rsidRPr="00776BD5">
              <w:rPr>
                <w:rFonts w:cs="Arial"/>
              </w:rPr>
              <w:t>Club des LinthCUP</w:t>
            </w:r>
            <w:r w:rsidR="007C1BB8">
              <w:rPr>
                <w:rFonts w:cs="Arial"/>
              </w:rPr>
              <w:t>s</w:t>
            </w:r>
            <w:r w:rsidRPr="00776BD5">
              <w:rPr>
                <w:rFonts w:cs="Arial"/>
              </w:rPr>
              <w:t xml:space="preserve"> eingereicht werden. Die Aufnahme erfolgt jedoch immer erst auf die darauffolgende Wintersaison</w:t>
            </w:r>
          </w:p>
        </w:tc>
      </w:tr>
    </w:tbl>
    <w:p w14:paraId="028AEABF" w14:textId="77777777" w:rsidR="00014E2A" w:rsidRPr="00776BD5" w:rsidRDefault="00014E2A" w:rsidP="00014E2A">
      <w:pPr>
        <w:pStyle w:val="berschrift1"/>
        <w:rPr>
          <w:rFonts w:cs="Arial"/>
        </w:rPr>
      </w:pPr>
      <w:r w:rsidRPr="00776BD5">
        <w:rPr>
          <w:rFonts w:cs="Arial"/>
        </w:rPr>
        <w:t>Jury</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014E2A" w:rsidRPr="00776BD5" w14:paraId="4CB497BA" w14:textId="77777777" w:rsidTr="009814DA">
        <w:trPr>
          <w:trHeight w:val="544"/>
        </w:trPr>
        <w:tc>
          <w:tcPr>
            <w:tcW w:w="687" w:type="pct"/>
          </w:tcPr>
          <w:p w14:paraId="265C63ED" w14:textId="77777777" w:rsidR="00014E2A" w:rsidRPr="00776BD5" w:rsidRDefault="00014E2A" w:rsidP="009814DA">
            <w:pPr>
              <w:pStyle w:val="Marginalie"/>
              <w:jc w:val="both"/>
              <w:rPr>
                <w:rFonts w:cs="Arial"/>
              </w:rPr>
            </w:pPr>
            <w:r w:rsidRPr="00776BD5">
              <w:rPr>
                <w:rFonts w:cs="Arial"/>
              </w:rPr>
              <w:t>Renn-Jury</w:t>
            </w:r>
          </w:p>
        </w:tc>
        <w:tc>
          <w:tcPr>
            <w:tcW w:w="69" w:type="pct"/>
          </w:tcPr>
          <w:p w14:paraId="417239F7" w14:textId="77777777" w:rsidR="00014E2A" w:rsidRPr="00776BD5" w:rsidRDefault="00014E2A" w:rsidP="009814DA">
            <w:pPr>
              <w:autoSpaceDE w:val="0"/>
              <w:autoSpaceDN w:val="0"/>
              <w:adjustRightInd w:val="0"/>
              <w:spacing w:before="0" w:after="0"/>
              <w:rPr>
                <w:rFonts w:cs="Arial"/>
                <w:sz w:val="24"/>
                <w:szCs w:val="24"/>
              </w:rPr>
            </w:pPr>
          </w:p>
        </w:tc>
        <w:tc>
          <w:tcPr>
            <w:tcW w:w="4244" w:type="pct"/>
          </w:tcPr>
          <w:p w14:paraId="5626926B" w14:textId="77777777" w:rsidR="00014E2A" w:rsidRPr="00776BD5" w:rsidRDefault="00014E2A" w:rsidP="00014E2A">
            <w:pPr>
              <w:autoSpaceDE w:val="0"/>
              <w:autoSpaceDN w:val="0"/>
              <w:adjustRightInd w:val="0"/>
              <w:spacing w:before="0" w:after="0"/>
              <w:rPr>
                <w:rFonts w:cs="Arial"/>
              </w:rPr>
            </w:pPr>
            <w:r w:rsidRPr="00776BD5">
              <w:rPr>
                <w:rFonts w:cs="Arial"/>
              </w:rPr>
              <w:t>Während den Rennen bildet sich die LinthCUP-Jury aus jeweils einem anwesenden</w:t>
            </w:r>
          </w:p>
          <w:p w14:paraId="20CBFCF9" w14:textId="77777777" w:rsidR="00014E2A" w:rsidRPr="00776BD5" w:rsidRDefault="00014E2A" w:rsidP="007222EB">
            <w:pPr>
              <w:autoSpaceDE w:val="0"/>
              <w:autoSpaceDN w:val="0"/>
              <w:adjustRightInd w:val="0"/>
              <w:spacing w:before="0" w:after="0"/>
              <w:rPr>
                <w:rFonts w:cs="Arial"/>
              </w:rPr>
            </w:pPr>
            <w:r w:rsidRPr="00776BD5">
              <w:rPr>
                <w:rFonts w:cs="Arial"/>
              </w:rPr>
              <w:t>Vorstandsmitglied</w:t>
            </w:r>
            <w:r w:rsidR="007222EB" w:rsidRPr="00776BD5">
              <w:rPr>
                <w:rFonts w:cs="Arial"/>
              </w:rPr>
              <w:t>es</w:t>
            </w:r>
            <w:r w:rsidRPr="00776BD5">
              <w:rPr>
                <w:rFonts w:cs="Arial"/>
              </w:rPr>
              <w:t xml:space="preserve"> </w:t>
            </w:r>
            <w:r w:rsidR="007222EB" w:rsidRPr="00776BD5">
              <w:rPr>
                <w:rFonts w:cs="Arial"/>
              </w:rPr>
              <w:t>von den</w:t>
            </w:r>
            <w:r w:rsidRPr="00776BD5">
              <w:rPr>
                <w:rFonts w:cs="Arial"/>
              </w:rPr>
              <w:t xml:space="preserve"> obenstehenden Vereinen. Bei Abwesenheit sämtlicher Vorstandsmitglieder</w:t>
            </w:r>
            <w:r w:rsidR="007222EB" w:rsidRPr="00776BD5">
              <w:rPr>
                <w:rFonts w:cs="Arial"/>
              </w:rPr>
              <w:t xml:space="preserve"> </w:t>
            </w:r>
            <w:r w:rsidRPr="00776BD5">
              <w:rPr>
                <w:rFonts w:cs="Arial"/>
              </w:rPr>
              <w:t>kann vom Vorstand des betroffenen Vereins eine Vertreterperson bestimmt werden.</w:t>
            </w:r>
          </w:p>
        </w:tc>
      </w:tr>
      <w:tr w:rsidR="007222EB" w:rsidRPr="00776BD5" w14:paraId="1A0056CD" w14:textId="77777777" w:rsidTr="009814DA">
        <w:trPr>
          <w:trHeight w:val="544"/>
        </w:trPr>
        <w:tc>
          <w:tcPr>
            <w:tcW w:w="687" w:type="pct"/>
          </w:tcPr>
          <w:p w14:paraId="472D880C" w14:textId="77777777" w:rsidR="007222EB" w:rsidRPr="00776BD5" w:rsidRDefault="007222EB" w:rsidP="009814DA">
            <w:pPr>
              <w:pStyle w:val="Marginalie"/>
              <w:jc w:val="both"/>
              <w:rPr>
                <w:rFonts w:cs="Arial"/>
              </w:rPr>
            </w:pPr>
            <w:r w:rsidRPr="00776BD5">
              <w:rPr>
                <w:rFonts w:cs="Arial"/>
              </w:rPr>
              <w:t>Richtlinien</w:t>
            </w:r>
          </w:p>
        </w:tc>
        <w:tc>
          <w:tcPr>
            <w:tcW w:w="69" w:type="pct"/>
          </w:tcPr>
          <w:p w14:paraId="38C90728" w14:textId="77777777" w:rsidR="007222EB" w:rsidRPr="00776BD5" w:rsidRDefault="007222EB" w:rsidP="009814DA">
            <w:pPr>
              <w:autoSpaceDE w:val="0"/>
              <w:autoSpaceDN w:val="0"/>
              <w:adjustRightInd w:val="0"/>
              <w:spacing w:before="0" w:after="0"/>
              <w:rPr>
                <w:rFonts w:cs="Arial"/>
                <w:sz w:val="24"/>
                <w:szCs w:val="24"/>
              </w:rPr>
            </w:pPr>
          </w:p>
        </w:tc>
        <w:tc>
          <w:tcPr>
            <w:tcW w:w="4244" w:type="pct"/>
          </w:tcPr>
          <w:p w14:paraId="1324585C" w14:textId="77777777" w:rsidR="007222EB" w:rsidRPr="00776BD5" w:rsidRDefault="007222EB" w:rsidP="009814DA">
            <w:pPr>
              <w:pStyle w:val="Listenabsatz"/>
              <w:numPr>
                <w:ilvl w:val="0"/>
                <w:numId w:val="34"/>
              </w:numPr>
              <w:autoSpaceDE w:val="0"/>
              <w:autoSpaceDN w:val="0"/>
              <w:adjustRightInd w:val="0"/>
              <w:spacing w:before="0" w:after="0"/>
              <w:rPr>
                <w:rFonts w:cs="Arial"/>
              </w:rPr>
            </w:pPr>
            <w:r w:rsidRPr="00776BD5">
              <w:rPr>
                <w:rFonts w:cs="Arial"/>
              </w:rPr>
              <w:t xml:space="preserve">Rennläufer, welche verspätet beim Start erscheinen, dürfen am Ende ihrer Kategorie starten. Ein späterer Start ist nicht erlaubt. </w:t>
            </w:r>
          </w:p>
          <w:p w14:paraId="745E7831" w14:textId="77777777" w:rsidR="007222EB" w:rsidRPr="00776BD5" w:rsidRDefault="007222EB" w:rsidP="009814DA">
            <w:pPr>
              <w:pStyle w:val="Listenabsatz"/>
              <w:numPr>
                <w:ilvl w:val="0"/>
                <w:numId w:val="34"/>
              </w:numPr>
              <w:autoSpaceDE w:val="0"/>
              <w:autoSpaceDN w:val="0"/>
              <w:adjustRightInd w:val="0"/>
              <w:spacing w:before="0" w:after="0"/>
              <w:rPr>
                <w:rFonts w:cs="Arial"/>
              </w:rPr>
            </w:pPr>
            <w:r w:rsidRPr="00776BD5">
              <w:rPr>
                <w:rFonts w:cs="Arial"/>
              </w:rPr>
              <w:t>Bei Reglementänderungen besitzt jeder Club eine Stimme. Bei Stimmengleichheit entscheidet saisonverantwortliche Club.</w:t>
            </w:r>
          </w:p>
          <w:p w14:paraId="6735E789" w14:textId="77777777" w:rsidR="007222EB" w:rsidRPr="00776BD5" w:rsidRDefault="007222EB" w:rsidP="007222EB">
            <w:pPr>
              <w:pStyle w:val="Listenabsatz"/>
              <w:numPr>
                <w:ilvl w:val="0"/>
                <w:numId w:val="34"/>
              </w:numPr>
              <w:autoSpaceDE w:val="0"/>
              <w:autoSpaceDN w:val="0"/>
              <w:adjustRightInd w:val="0"/>
              <w:spacing w:before="0" w:after="0"/>
              <w:rPr>
                <w:rFonts w:cs="Arial"/>
              </w:rPr>
            </w:pPr>
            <w:r w:rsidRPr="00776BD5">
              <w:rPr>
                <w:rFonts w:cs="Arial"/>
              </w:rPr>
              <w:t>Disqualifikationen müssen angeschlagen und wenn möglich mit Lautsprecher kommuniziert werden.</w:t>
            </w:r>
          </w:p>
        </w:tc>
      </w:tr>
    </w:tbl>
    <w:p w14:paraId="1A0EBCC2" w14:textId="77777777" w:rsidR="007222EB" w:rsidRPr="00776BD5" w:rsidRDefault="007222EB" w:rsidP="007222EB">
      <w:pPr>
        <w:pStyle w:val="berschrift1"/>
        <w:rPr>
          <w:rFonts w:cs="Arial"/>
        </w:rPr>
      </w:pPr>
      <w:r w:rsidRPr="00776BD5">
        <w:rPr>
          <w:rFonts w:cs="Arial"/>
        </w:rPr>
        <w:lastRenderedPageBreak/>
        <w:t>Durchführung</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7222EB" w:rsidRPr="00776BD5" w14:paraId="4C40FCB4" w14:textId="77777777" w:rsidTr="009814DA">
        <w:trPr>
          <w:trHeight w:val="544"/>
        </w:trPr>
        <w:tc>
          <w:tcPr>
            <w:tcW w:w="687" w:type="pct"/>
          </w:tcPr>
          <w:p w14:paraId="426C207D" w14:textId="77777777" w:rsidR="007222EB" w:rsidRPr="00776BD5" w:rsidRDefault="007222EB" w:rsidP="009814DA">
            <w:pPr>
              <w:pStyle w:val="Marginalie"/>
              <w:jc w:val="both"/>
              <w:rPr>
                <w:rFonts w:cs="Arial"/>
              </w:rPr>
            </w:pPr>
            <w:r w:rsidRPr="00776BD5">
              <w:rPr>
                <w:rFonts w:cs="Arial"/>
              </w:rPr>
              <w:t>Durchführungsort</w:t>
            </w:r>
          </w:p>
        </w:tc>
        <w:tc>
          <w:tcPr>
            <w:tcW w:w="69" w:type="pct"/>
          </w:tcPr>
          <w:p w14:paraId="49273639" w14:textId="77777777" w:rsidR="007222EB" w:rsidRPr="00776BD5" w:rsidRDefault="007222EB" w:rsidP="009814DA">
            <w:pPr>
              <w:autoSpaceDE w:val="0"/>
              <w:autoSpaceDN w:val="0"/>
              <w:adjustRightInd w:val="0"/>
              <w:spacing w:before="0" w:after="0"/>
              <w:rPr>
                <w:rFonts w:cs="Arial"/>
                <w:sz w:val="24"/>
                <w:szCs w:val="24"/>
              </w:rPr>
            </w:pPr>
          </w:p>
        </w:tc>
        <w:tc>
          <w:tcPr>
            <w:tcW w:w="4244" w:type="pct"/>
          </w:tcPr>
          <w:p w14:paraId="0058083F" w14:textId="10E89E83" w:rsidR="007222EB" w:rsidRPr="00776BD5" w:rsidRDefault="007222EB" w:rsidP="007222EB">
            <w:pPr>
              <w:autoSpaceDE w:val="0"/>
              <w:autoSpaceDN w:val="0"/>
              <w:adjustRightInd w:val="0"/>
              <w:spacing w:before="0" w:after="0"/>
              <w:rPr>
                <w:rFonts w:cs="Arial"/>
              </w:rPr>
            </w:pPr>
            <w:r w:rsidRPr="00776BD5">
              <w:rPr>
                <w:rFonts w:cs="Arial"/>
              </w:rPr>
              <w:t>Die Durchführung der Rennen erfolgt nach Angaben des Veranstalters. Nach Möglichkeit soll das Renne</w:t>
            </w:r>
            <w:r w:rsidR="00524A22">
              <w:rPr>
                <w:rFonts w:cs="Arial"/>
              </w:rPr>
              <w:t>n</w:t>
            </w:r>
            <w:r w:rsidRPr="00776BD5">
              <w:rPr>
                <w:rFonts w:cs="Arial"/>
              </w:rPr>
              <w:t xml:space="preserve"> innerhalb der LinthCUP</w:t>
            </w:r>
            <w:r w:rsidR="007C1BB8">
              <w:rPr>
                <w:rFonts w:cs="Arial"/>
              </w:rPr>
              <w:t>-</w:t>
            </w:r>
            <w:r w:rsidRPr="00776BD5">
              <w:rPr>
                <w:rFonts w:cs="Arial"/>
              </w:rPr>
              <w:t>Region durchgeführt werden.</w:t>
            </w:r>
          </w:p>
        </w:tc>
      </w:tr>
    </w:tbl>
    <w:p w14:paraId="742B587C" w14:textId="77777777" w:rsidR="007222EB" w:rsidRDefault="007222EB" w:rsidP="007222EB">
      <w:pPr>
        <w:pStyle w:val="berschrift1"/>
        <w:rPr>
          <w:rFonts w:cs="Arial"/>
        </w:rPr>
      </w:pPr>
      <w:bookmarkStart w:id="1" w:name="_Ref21009118"/>
      <w:r w:rsidRPr="00776BD5">
        <w:rPr>
          <w:rFonts w:cs="Arial"/>
        </w:rPr>
        <w:t>Einzelwertung</w:t>
      </w:r>
      <w:bookmarkEnd w:id="1"/>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F462BF" w:rsidRPr="00776BD5" w14:paraId="49EF5D71" w14:textId="77777777" w:rsidTr="009814DA">
        <w:trPr>
          <w:trHeight w:val="544"/>
        </w:trPr>
        <w:tc>
          <w:tcPr>
            <w:tcW w:w="687" w:type="pct"/>
          </w:tcPr>
          <w:p w14:paraId="3DEE8622" w14:textId="77777777" w:rsidR="00F462BF" w:rsidRPr="00776BD5" w:rsidRDefault="00F462BF" w:rsidP="009814DA">
            <w:pPr>
              <w:pStyle w:val="Marginalie"/>
              <w:jc w:val="both"/>
              <w:rPr>
                <w:rFonts w:cs="Arial"/>
              </w:rPr>
            </w:pPr>
            <w:r>
              <w:rPr>
                <w:rFonts w:cs="Arial"/>
              </w:rPr>
              <w:t>Gesamtauswertung</w:t>
            </w:r>
          </w:p>
        </w:tc>
        <w:tc>
          <w:tcPr>
            <w:tcW w:w="69" w:type="pct"/>
          </w:tcPr>
          <w:p w14:paraId="029C8E36" w14:textId="77777777" w:rsidR="00F462BF" w:rsidRPr="00776BD5" w:rsidRDefault="00F462BF" w:rsidP="009814DA">
            <w:pPr>
              <w:autoSpaceDE w:val="0"/>
              <w:autoSpaceDN w:val="0"/>
              <w:adjustRightInd w:val="0"/>
              <w:spacing w:before="0" w:after="0"/>
              <w:rPr>
                <w:rFonts w:cs="Arial"/>
                <w:sz w:val="24"/>
                <w:szCs w:val="24"/>
              </w:rPr>
            </w:pPr>
          </w:p>
        </w:tc>
        <w:tc>
          <w:tcPr>
            <w:tcW w:w="4244" w:type="pct"/>
          </w:tcPr>
          <w:p w14:paraId="4B086883" w14:textId="77777777" w:rsidR="00F462BF" w:rsidRDefault="00F462BF" w:rsidP="009814DA">
            <w:pPr>
              <w:autoSpaceDE w:val="0"/>
              <w:autoSpaceDN w:val="0"/>
              <w:adjustRightInd w:val="0"/>
              <w:spacing w:before="0" w:after="0"/>
              <w:rPr>
                <w:rFonts w:cs="Arial"/>
              </w:rPr>
            </w:pPr>
            <w:r w:rsidRPr="00AA649E">
              <w:rPr>
                <w:rFonts w:cs="Arial"/>
              </w:rPr>
              <w:t>Das Klassement für die LinthCUP-Wertung aller Rennen wird durch Xeiro AG Uznach (xeiro.ch)</w:t>
            </w:r>
            <w:r>
              <w:rPr>
                <w:rFonts w:cs="Arial"/>
              </w:rPr>
              <w:t xml:space="preserve"> </w:t>
            </w:r>
            <w:r w:rsidRPr="00AA649E">
              <w:rPr>
                <w:rFonts w:cs="Arial"/>
              </w:rPr>
              <w:t>geführt.</w:t>
            </w:r>
          </w:p>
          <w:p w14:paraId="1C9E3A98" w14:textId="77777777" w:rsidR="00BB6531" w:rsidRDefault="00BB6531" w:rsidP="009814DA">
            <w:pPr>
              <w:autoSpaceDE w:val="0"/>
              <w:autoSpaceDN w:val="0"/>
              <w:adjustRightInd w:val="0"/>
              <w:spacing w:before="0" w:after="0"/>
              <w:rPr>
                <w:rFonts w:cs="Arial"/>
              </w:rPr>
            </w:pPr>
          </w:p>
          <w:p w14:paraId="7D3A8AE5" w14:textId="16F6811D" w:rsidR="00BB6531" w:rsidRPr="00776BD5" w:rsidRDefault="00BB6531" w:rsidP="009814DA">
            <w:pPr>
              <w:autoSpaceDE w:val="0"/>
              <w:autoSpaceDN w:val="0"/>
              <w:adjustRightInd w:val="0"/>
              <w:spacing w:before="0" w:after="0"/>
              <w:rPr>
                <w:rFonts w:cs="Arial"/>
              </w:rPr>
            </w:pPr>
            <w:r w:rsidRPr="00BB6531">
              <w:rPr>
                <w:rFonts w:cs="Arial"/>
              </w:rPr>
              <w:t xml:space="preserve">Die beiden Disziplinen </w:t>
            </w:r>
            <w:r w:rsidR="007C1BB8">
              <w:rPr>
                <w:rFonts w:cs="Arial"/>
              </w:rPr>
              <w:t>(</w:t>
            </w:r>
            <w:r w:rsidRPr="00BB6531">
              <w:rPr>
                <w:rFonts w:cs="Arial"/>
              </w:rPr>
              <w:t>Ski und Snowboard</w:t>
            </w:r>
            <w:r w:rsidR="007C1BB8">
              <w:rPr>
                <w:rFonts w:cs="Arial"/>
              </w:rPr>
              <w:t>)</w:t>
            </w:r>
            <w:r w:rsidRPr="00BB6531">
              <w:rPr>
                <w:rFonts w:cs="Arial"/>
              </w:rPr>
              <w:t xml:space="preserve"> werden bei der Einzelwertung separat </w:t>
            </w:r>
            <w:r>
              <w:rPr>
                <w:rFonts w:cs="Arial"/>
              </w:rPr>
              <w:br/>
            </w:r>
            <w:r w:rsidRPr="00BB6531">
              <w:rPr>
                <w:rFonts w:cs="Arial"/>
              </w:rPr>
              <w:t>gewertet.</w:t>
            </w:r>
          </w:p>
        </w:tc>
      </w:tr>
    </w:tbl>
    <w:p w14:paraId="7EE08167" w14:textId="77777777" w:rsidR="00F462BF" w:rsidRPr="00F462BF" w:rsidRDefault="00F462BF" w:rsidP="00F462BF">
      <w:pPr>
        <w:pStyle w:val="berschrift2"/>
      </w:pPr>
      <w:r>
        <w:t>Kategorien Ski</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AA649E" w:rsidRPr="00776BD5" w14:paraId="4931E471" w14:textId="77777777" w:rsidTr="009814DA">
        <w:trPr>
          <w:trHeight w:val="544"/>
        </w:trPr>
        <w:tc>
          <w:tcPr>
            <w:tcW w:w="687" w:type="pct"/>
          </w:tcPr>
          <w:p w14:paraId="05D145F5" w14:textId="77777777" w:rsidR="00AA649E" w:rsidRPr="00776BD5" w:rsidRDefault="00AA649E" w:rsidP="009814DA">
            <w:pPr>
              <w:pStyle w:val="Marginalie"/>
              <w:jc w:val="both"/>
              <w:rPr>
                <w:rFonts w:cs="Arial"/>
              </w:rPr>
            </w:pPr>
          </w:p>
        </w:tc>
        <w:tc>
          <w:tcPr>
            <w:tcW w:w="69" w:type="pct"/>
          </w:tcPr>
          <w:p w14:paraId="48756D18" w14:textId="77777777" w:rsidR="00AA649E" w:rsidRPr="00776BD5" w:rsidRDefault="00AA649E" w:rsidP="009814DA">
            <w:pPr>
              <w:autoSpaceDE w:val="0"/>
              <w:autoSpaceDN w:val="0"/>
              <w:adjustRightInd w:val="0"/>
              <w:spacing w:before="0" w:after="0"/>
              <w:rPr>
                <w:rFonts w:cs="Arial"/>
                <w:sz w:val="24"/>
                <w:szCs w:val="24"/>
              </w:rPr>
            </w:pPr>
          </w:p>
        </w:tc>
        <w:tc>
          <w:tcPr>
            <w:tcW w:w="4244" w:type="pct"/>
          </w:tcPr>
          <w:p w14:paraId="5BE7082F" w14:textId="77777777" w:rsidR="00F462BF" w:rsidRPr="00776BD5" w:rsidRDefault="00F462BF" w:rsidP="00AA649E">
            <w:pPr>
              <w:autoSpaceDE w:val="0"/>
              <w:autoSpaceDN w:val="0"/>
              <w:adjustRightInd w:val="0"/>
              <w:spacing w:before="0" w:after="0"/>
              <w:rPr>
                <w:rFonts w:cs="Arial"/>
              </w:rPr>
            </w:pPr>
            <w:r w:rsidRPr="00AA649E">
              <w:rPr>
                <w:rFonts w:cs="Arial"/>
              </w:rPr>
              <w:t xml:space="preserve">Bei der LinthCUP-Einzelwertung werden </w:t>
            </w:r>
            <w:r>
              <w:rPr>
                <w:rFonts w:cs="Arial"/>
              </w:rPr>
              <w:t>nachfolgende</w:t>
            </w:r>
            <w:r w:rsidRPr="00AA649E">
              <w:rPr>
                <w:rFonts w:cs="Arial"/>
              </w:rPr>
              <w:t xml:space="preserve"> </w:t>
            </w:r>
            <w:r w:rsidR="00BB6531">
              <w:rPr>
                <w:rFonts w:cs="Arial"/>
              </w:rPr>
              <w:t>Ski-</w:t>
            </w:r>
            <w:r w:rsidRPr="00AA649E">
              <w:rPr>
                <w:rFonts w:cs="Arial"/>
              </w:rPr>
              <w:t>Kategorien unterschieden</w:t>
            </w:r>
            <w:r w:rsidR="007141B0">
              <w:rPr>
                <w:rFonts w:cs="Arial"/>
              </w:rPr>
              <w:t>:</w:t>
            </w:r>
          </w:p>
        </w:tc>
      </w:tr>
      <w:tr w:rsidR="00AA649E" w:rsidRPr="00776BD5" w14:paraId="2D33DB99" w14:textId="77777777" w:rsidTr="009814DA">
        <w:trPr>
          <w:trHeight w:val="544"/>
        </w:trPr>
        <w:tc>
          <w:tcPr>
            <w:tcW w:w="687" w:type="pct"/>
          </w:tcPr>
          <w:p w14:paraId="1A159613" w14:textId="77777777" w:rsidR="00AA649E" w:rsidRDefault="00F462BF" w:rsidP="00F462BF">
            <w:pPr>
              <w:pStyle w:val="Marginalie"/>
              <w:rPr>
                <w:rFonts w:cs="Arial"/>
              </w:rPr>
            </w:pPr>
            <w:r>
              <w:rPr>
                <w:rFonts w:cs="Arial"/>
              </w:rPr>
              <w:t>Mädchen</w:t>
            </w:r>
          </w:p>
        </w:tc>
        <w:tc>
          <w:tcPr>
            <w:tcW w:w="69" w:type="pct"/>
          </w:tcPr>
          <w:p w14:paraId="492B1445" w14:textId="77777777" w:rsidR="00AA649E" w:rsidRPr="00776BD5" w:rsidRDefault="00AA649E" w:rsidP="009814DA">
            <w:pPr>
              <w:autoSpaceDE w:val="0"/>
              <w:autoSpaceDN w:val="0"/>
              <w:adjustRightInd w:val="0"/>
              <w:spacing w:before="0" w:after="0"/>
              <w:rPr>
                <w:rFonts w:cs="Arial"/>
                <w:sz w:val="24"/>
                <w:szCs w:val="24"/>
              </w:rPr>
            </w:pPr>
          </w:p>
        </w:tc>
        <w:tc>
          <w:tcPr>
            <w:tcW w:w="4244" w:type="pct"/>
          </w:tcPr>
          <w:p w14:paraId="14B56BD8" w14:textId="77777777" w:rsidR="00AA649E" w:rsidRPr="00F462BF" w:rsidRDefault="00AA649E" w:rsidP="00AA649E">
            <w:pPr>
              <w:pStyle w:val="Listenabsatz"/>
              <w:numPr>
                <w:ilvl w:val="0"/>
                <w:numId w:val="35"/>
              </w:numPr>
              <w:autoSpaceDE w:val="0"/>
              <w:autoSpaceDN w:val="0"/>
              <w:adjustRightInd w:val="0"/>
              <w:spacing w:before="0" w:after="0"/>
              <w:rPr>
                <w:rFonts w:cs="Arial"/>
              </w:rPr>
            </w:pPr>
            <w:r>
              <w:rPr>
                <w:rFonts w:cs="Arial"/>
              </w:rPr>
              <w:t>JO Kids Mädchen</w:t>
            </w:r>
          </w:p>
          <w:p w14:paraId="0EF6E99B" w14:textId="77777777" w:rsidR="00AA649E" w:rsidRPr="00F462BF" w:rsidRDefault="00AA649E" w:rsidP="00AA649E">
            <w:pPr>
              <w:pStyle w:val="Listenabsatz"/>
              <w:numPr>
                <w:ilvl w:val="0"/>
                <w:numId w:val="35"/>
              </w:numPr>
              <w:autoSpaceDE w:val="0"/>
              <w:autoSpaceDN w:val="0"/>
              <w:adjustRightInd w:val="0"/>
              <w:spacing w:before="0" w:after="0"/>
              <w:rPr>
                <w:rFonts w:cs="Arial"/>
              </w:rPr>
            </w:pPr>
            <w:r>
              <w:rPr>
                <w:rFonts w:cs="Arial"/>
              </w:rPr>
              <w:t>JO 1 Mädchen</w:t>
            </w:r>
          </w:p>
          <w:p w14:paraId="316C9243" w14:textId="77777777" w:rsidR="00F462BF" w:rsidRPr="00F462BF" w:rsidRDefault="00AA649E" w:rsidP="00F462BF">
            <w:pPr>
              <w:pStyle w:val="Listenabsatz"/>
              <w:numPr>
                <w:ilvl w:val="0"/>
                <w:numId w:val="35"/>
              </w:numPr>
              <w:autoSpaceDE w:val="0"/>
              <w:autoSpaceDN w:val="0"/>
              <w:adjustRightInd w:val="0"/>
              <w:spacing w:before="0" w:after="0"/>
              <w:rPr>
                <w:rFonts w:cs="Arial"/>
              </w:rPr>
            </w:pPr>
            <w:r>
              <w:rPr>
                <w:rFonts w:cs="Arial"/>
              </w:rPr>
              <w:t>JO 2 Mädchen</w:t>
            </w:r>
          </w:p>
        </w:tc>
      </w:tr>
      <w:tr w:rsidR="00AA649E" w:rsidRPr="00776BD5" w14:paraId="7136846E" w14:textId="77777777" w:rsidTr="009814DA">
        <w:trPr>
          <w:trHeight w:val="544"/>
        </w:trPr>
        <w:tc>
          <w:tcPr>
            <w:tcW w:w="687" w:type="pct"/>
          </w:tcPr>
          <w:p w14:paraId="397C4C75" w14:textId="77777777" w:rsidR="00AA649E" w:rsidRDefault="00F462BF" w:rsidP="00F462BF">
            <w:pPr>
              <w:pStyle w:val="Marginalie"/>
              <w:rPr>
                <w:rFonts w:cs="Arial"/>
              </w:rPr>
            </w:pPr>
            <w:r>
              <w:rPr>
                <w:rFonts w:cs="Arial"/>
              </w:rPr>
              <w:t>Knaben</w:t>
            </w:r>
          </w:p>
        </w:tc>
        <w:tc>
          <w:tcPr>
            <w:tcW w:w="69" w:type="pct"/>
          </w:tcPr>
          <w:p w14:paraId="708DF01B" w14:textId="77777777" w:rsidR="00AA649E" w:rsidRPr="00776BD5" w:rsidRDefault="00AA649E" w:rsidP="009814DA">
            <w:pPr>
              <w:autoSpaceDE w:val="0"/>
              <w:autoSpaceDN w:val="0"/>
              <w:adjustRightInd w:val="0"/>
              <w:spacing w:before="0" w:after="0"/>
              <w:rPr>
                <w:rFonts w:cs="Arial"/>
                <w:sz w:val="24"/>
                <w:szCs w:val="24"/>
              </w:rPr>
            </w:pPr>
          </w:p>
        </w:tc>
        <w:tc>
          <w:tcPr>
            <w:tcW w:w="4244" w:type="pct"/>
          </w:tcPr>
          <w:p w14:paraId="10412037" w14:textId="77777777" w:rsidR="00F462BF" w:rsidRPr="00F462BF" w:rsidRDefault="00F462BF" w:rsidP="00F462BF">
            <w:pPr>
              <w:pStyle w:val="Listenabsatz"/>
              <w:numPr>
                <w:ilvl w:val="0"/>
                <w:numId w:val="35"/>
              </w:numPr>
              <w:autoSpaceDE w:val="0"/>
              <w:autoSpaceDN w:val="0"/>
              <w:adjustRightInd w:val="0"/>
              <w:spacing w:before="0" w:after="0"/>
              <w:rPr>
                <w:rFonts w:cs="Arial"/>
              </w:rPr>
            </w:pPr>
            <w:r>
              <w:rPr>
                <w:rFonts w:cs="Arial"/>
              </w:rPr>
              <w:t>JO Kids Knaben</w:t>
            </w:r>
          </w:p>
          <w:p w14:paraId="2D7DA0BE" w14:textId="77777777" w:rsidR="00F462BF" w:rsidRPr="00F462BF" w:rsidRDefault="00F462BF" w:rsidP="00F462BF">
            <w:pPr>
              <w:pStyle w:val="Listenabsatz"/>
              <w:numPr>
                <w:ilvl w:val="0"/>
                <w:numId w:val="35"/>
              </w:numPr>
              <w:autoSpaceDE w:val="0"/>
              <w:autoSpaceDN w:val="0"/>
              <w:adjustRightInd w:val="0"/>
              <w:spacing w:before="0" w:after="0"/>
              <w:rPr>
                <w:rFonts w:cs="Arial"/>
              </w:rPr>
            </w:pPr>
            <w:r>
              <w:rPr>
                <w:rFonts w:cs="Arial"/>
              </w:rPr>
              <w:t>JO 1 Knaben</w:t>
            </w:r>
          </w:p>
          <w:p w14:paraId="478C6CCB" w14:textId="77777777" w:rsidR="00AA649E" w:rsidRPr="00F462BF" w:rsidRDefault="00F462BF" w:rsidP="00AA649E">
            <w:pPr>
              <w:pStyle w:val="Listenabsatz"/>
              <w:numPr>
                <w:ilvl w:val="0"/>
                <w:numId w:val="35"/>
              </w:numPr>
              <w:autoSpaceDE w:val="0"/>
              <w:autoSpaceDN w:val="0"/>
              <w:adjustRightInd w:val="0"/>
              <w:spacing w:before="0" w:after="0"/>
              <w:rPr>
                <w:rFonts w:cs="Arial"/>
              </w:rPr>
            </w:pPr>
            <w:r>
              <w:rPr>
                <w:rFonts w:cs="Arial"/>
              </w:rPr>
              <w:t>JO 2 Knaben</w:t>
            </w:r>
          </w:p>
        </w:tc>
      </w:tr>
      <w:tr w:rsidR="00F462BF" w:rsidRPr="00776BD5" w14:paraId="0001C96B" w14:textId="77777777" w:rsidTr="009814DA">
        <w:trPr>
          <w:trHeight w:val="544"/>
        </w:trPr>
        <w:tc>
          <w:tcPr>
            <w:tcW w:w="687" w:type="pct"/>
          </w:tcPr>
          <w:p w14:paraId="53836440" w14:textId="77777777" w:rsidR="00F462BF" w:rsidRDefault="00F462BF" w:rsidP="00F462BF">
            <w:pPr>
              <w:pStyle w:val="Marginalie"/>
              <w:rPr>
                <w:rFonts w:cs="Arial"/>
              </w:rPr>
            </w:pPr>
            <w:r>
              <w:rPr>
                <w:rFonts w:cs="Arial"/>
              </w:rPr>
              <w:t>Damen</w:t>
            </w:r>
          </w:p>
        </w:tc>
        <w:tc>
          <w:tcPr>
            <w:tcW w:w="69" w:type="pct"/>
          </w:tcPr>
          <w:p w14:paraId="72A9C17D" w14:textId="77777777" w:rsidR="00F462BF" w:rsidRPr="00776BD5" w:rsidRDefault="00F462BF" w:rsidP="009814DA">
            <w:pPr>
              <w:autoSpaceDE w:val="0"/>
              <w:autoSpaceDN w:val="0"/>
              <w:adjustRightInd w:val="0"/>
              <w:spacing w:before="0" w:after="0"/>
              <w:rPr>
                <w:rFonts w:cs="Arial"/>
                <w:sz w:val="24"/>
                <w:szCs w:val="24"/>
              </w:rPr>
            </w:pPr>
          </w:p>
        </w:tc>
        <w:tc>
          <w:tcPr>
            <w:tcW w:w="4244" w:type="pct"/>
          </w:tcPr>
          <w:p w14:paraId="7570DB3B" w14:textId="77777777" w:rsidR="00F462BF" w:rsidRDefault="00F462BF" w:rsidP="00F462BF">
            <w:pPr>
              <w:pStyle w:val="Listenabsatz"/>
              <w:numPr>
                <w:ilvl w:val="0"/>
                <w:numId w:val="36"/>
              </w:numPr>
              <w:autoSpaceDE w:val="0"/>
              <w:autoSpaceDN w:val="0"/>
              <w:adjustRightInd w:val="0"/>
              <w:spacing w:before="0" w:after="0"/>
              <w:rPr>
                <w:rFonts w:cs="Arial"/>
              </w:rPr>
            </w:pPr>
            <w:r>
              <w:rPr>
                <w:rFonts w:cs="Arial"/>
              </w:rPr>
              <w:t>Juniorinnen</w:t>
            </w:r>
          </w:p>
          <w:p w14:paraId="05976C56" w14:textId="77777777" w:rsidR="00F462BF" w:rsidRDefault="00F462BF" w:rsidP="00F462BF">
            <w:pPr>
              <w:pStyle w:val="Listenabsatz"/>
              <w:numPr>
                <w:ilvl w:val="0"/>
                <w:numId w:val="36"/>
              </w:numPr>
              <w:autoSpaceDE w:val="0"/>
              <w:autoSpaceDN w:val="0"/>
              <w:adjustRightInd w:val="0"/>
              <w:spacing w:before="0" w:after="0"/>
              <w:rPr>
                <w:rFonts w:cs="Arial"/>
              </w:rPr>
            </w:pPr>
            <w:r>
              <w:rPr>
                <w:rFonts w:cs="Arial"/>
              </w:rPr>
              <w:t>Damen 1</w:t>
            </w:r>
          </w:p>
          <w:p w14:paraId="1D23C323" w14:textId="77777777" w:rsidR="00F462BF" w:rsidRPr="00F462BF" w:rsidRDefault="00F462BF" w:rsidP="00F462BF">
            <w:pPr>
              <w:pStyle w:val="Listenabsatz"/>
              <w:numPr>
                <w:ilvl w:val="0"/>
                <w:numId w:val="36"/>
              </w:numPr>
              <w:autoSpaceDE w:val="0"/>
              <w:autoSpaceDN w:val="0"/>
              <w:adjustRightInd w:val="0"/>
              <w:spacing w:before="0" w:after="0"/>
              <w:rPr>
                <w:rFonts w:cs="Arial"/>
              </w:rPr>
            </w:pPr>
            <w:r w:rsidRPr="00F462BF">
              <w:rPr>
                <w:rFonts w:cs="Arial"/>
              </w:rPr>
              <w:t>Damen 2</w:t>
            </w:r>
          </w:p>
        </w:tc>
      </w:tr>
      <w:tr w:rsidR="00F462BF" w:rsidRPr="00776BD5" w14:paraId="6CF1AF53" w14:textId="77777777" w:rsidTr="009814DA">
        <w:trPr>
          <w:trHeight w:val="544"/>
        </w:trPr>
        <w:tc>
          <w:tcPr>
            <w:tcW w:w="687" w:type="pct"/>
          </w:tcPr>
          <w:p w14:paraId="5F98CE15" w14:textId="77777777" w:rsidR="00F462BF" w:rsidRDefault="00F462BF" w:rsidP="00F462BF">
            <w:pPr>
              <w:pStyle w:val="Marginalie"/>
              <w:rPr>
                <w:rFonts w:cs="Arial"/>
              </w:rPr>
            </w:pPr>
            <w:r>
              <w:rPr>
                <w:rFonts w:cs="Arial"/>
              </w:rPr>
              <w:t>Herren</w:t>
            </w:r>
          </w:p>
        </w:tc>
        <w:tc>
          <w:tcPr>
            <w:tcW w:w="69" w:type="pct"/>
          </w:tcPr>
          <w:p w14:paraId="0426EF06" w14:textId="77777777" w:rsidR="00F462BF" w:rsidRPr="00776BD5" w:rsidRDefault="00F462BF" w:rsidP="00F462BF">
            <w:pPr>
              <w:autoSpaceDE w:val="0"/>
              <w:autoSpaceDN w:val="0"/>
              <w:adjustRightInd w:val="0"/>
              <w:spacing w:before="0" w:after="0"/>
              <w:rPr>
                <w:rFonts w:cs="Arial"/>
                <w:sz w:val="24"/>
                <w:szCs w:val="24"/>
              </w:rPr>
            </w:pPr>
          </w:p>
        </w:tc>
        <w:tc>
          <w:tcPr>
            <w:tcW w:w="4244" w:type="pct"/>
          </w:tcPr>
          <w:p w14:paraId="64AC7006" w14:textId="77777777" w:rsidR="00F462BF" w:rsidRDefault="00F462BF" w:rsidP="00F462BF">
            <w:pPr>
              <w:pStyle w:val="Listenabsatz"/>
              <w:numPr>
                <w:ilvl w:val="0"/>
                <w:numId w:val="36"/>
              </w:numPr>
              <w:autoSpaceDE w:val="0"/>
              <w:autoSpaceDN w:val="0"/>
              <w:adjustRightInd w:val="0"/>
              <w:spacing w:before="0" w:after="0"/>
              <w:rPr>
                <w:rFonts w:cs="Arial"/>
              </w:rPr>
            </w:pPr>
            <w:r>
              <w:rPr>
                <w:rFonts w:cs="Arial"/>
              </w:rPr>
              <w:t>Junioren</w:t>
            </w:r>
          </w:p>
          <w:p w14:paraId="465294E2" w14:textId="77777777" w:rsidR="00F462BF" w:rsidRDefault="00F462BF" w:rsidP="00F462BF">
            <w:pPr>
              <w:pStyle w:val="Listenabsatz"/>
              <w:numPr>
                <w:ilvl w:val="0"/>
                <w:numId w:val="36"/>
              </w:numPr>
              <w:autoSpaceDE w:val="0"/>
              <w:autoSpaceDN w:val="0"/>
              <w:adjustRightInd w:val="0"/>
              <w:spacing w:before="0" w:after="0"/>
              <w:rPr>
                <w:rFonts w:cs="Arial"/>
              </w:rPr>
            </w:pPr>
            <w:r>
              <w:rPr>
                <w:rFonts w:cs="Arial"/>
              </w:rPr>
              <w:t>Herren 1</w:t>
            </w:r>
          </w:p>
          <w:p w14:paraId="692681DC" w14:textId="77777777" w:rsidR="00F462BF" w:rsidRDefault="00F462BF" w:rsidP="00F462BF">
            <w:pPr>
              <w:pStyle w:val="Listenabsatz"/>
              <w:numPr>
                <w:ilvl w:val="0"/>
                <w:numId w:val="36"/>
              </w:numPr>
              <w:autoSpaceDE w:val="0"/>
              <w:autoSpaceDN w:val="0"/>
              <w:adjustRightInd w:val="0"/>
              <w:spacing w:before="0" w:after="0"/>
              <w:rPr>
                <w:rFonts w:cs="Arial"/>
              </w:rPr>
            </w:pPr>
            <w:r>
              <w:rPr>
                <w:rFonts w:cs="Arial"/>
              </w:rPr>
              <w:t xml:space="preserve">Herren </w:t>
            </w:r>
            <w:r w:rsidRPr="00F462BF">
              <w:rPr>
                <w:rFonts w:cs="Arial"/>
              </w:rPr>
              <w:t>2</w:t>
            </w:r>
          </w:p>
          <w:p w14:paraId="0550B403" w14:textId="77777777" w:rsidR="00F462BF" w:rsidRDefault="00F462BF" w:rsidP="00F462BF">
            <w:pPr>
              <w:pStyle w:val="Listenabsatz"/>
              <w:numPr>
                <w:ilvl w:val="0"/>
                <w:numId w:val="36"/>
              </w:numPr>
              <w:autoSpaceDE w:val="0"/>
              <w:autoSpaceDN w:val="0"/>
              <w:adjustRightInd w:val="0"/>
              <w:spacing w:before="0" w:after="0"/>
              <w:rPr>
                <w:rFonts w:cs="Arial"/>
              </w:rPr>
            </w:pPr>
            <w:r>
              <w:rPr>
                <w:rFonts w:cs="Arial"/>
              </w:rPr>
              <w:t>Herren 3</w:t>
            </w:r>
          </w:p>
          <w:p w14:paraId="04167776" w14:textId="77777777" w:rsidR="00F462BF" w:rsidRPr="00F462BF" w:rsidRDefault="00F462BF" w:rsidP="00F462BF">
            <w:pPr>
              <w:pStyle w:val="Listenabsatz"/>
              <w:numPr>
                <w:ilvl w:val="0"/>
                <w:numId w:val="36"/>
              </w:numPr>
              <w:autoSpaceDE w:val="0"/>
              <w:autoSpaceDN w:val="0"/>
              <w:adjustRightInd w:val="0"/>
              <w:spacing w:before="0" w:after="0"/>
              <w:rPr>
                <w:rFonts w:cs="Arial"/>
              </w:rPr>
            </w:pPr>
            <w:r>
              <w:rPr>
                <w:rFonts w:cs="Arial"/>
              </w:rPr>
              <w:t>Herren 4</w:t>
            </w:r>
          </w:p>
        </w:tc>
      </w:tr>
    </w:tbl>
    <w:p w14:paraId="0EDFEB9B" w14:textId="77777777" w:rsidR="00BB6531" w:rsidRPr="00F462BF" w:rsidRDefault="00BB6531" w:rsidP="00BB6531">
      <w:pPr>
        <w:pStyle w:val="berschrift2"/>
      </w:pPr>
      <w:r>
        <w:t>Kategorien Snowboard</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BB6531" w:rsidRPr="00776BD5" w14:paraId="66813454" w14:textId="77777777" w:rsidTr="009814DA">
        <w:trPr>
          <w:trHeight w:val="544"/>
        </w:trPr>
        <w:tc>
          <w:tcPr>
            <w:tcW w:w="687" w:type="pct"/>
          </w:tcPr>
          <w:p w14:paraId="3F5E54E1" w14:textId="77777777" w:rsidR="00BB6531" w:rsidRPr="00776BD5" w:rsidRDefault="00BB6531" w:rsidP="009814DA">
            <w:pPr>
              <w:pStyle w:val="Marginalie"/>
              <w:jc w:val="both"/>
              <w:rPr>
                <w:rFonts w:cs="Arial"/>
              </w:rPr>
            </w:pPr>
            <w:r>
              <w:rPr>
                <w:rFonts w:cs="Arial"/>
              </w:rPr>
              <w:t>Kategorien Snowboard</w:t>
            </w:r>
          </w:p>
        </w:tc>
        <w:tc>
          <w:tcPr>
            <w:tcW w:w="69" w:type="pct"/>
          </w:tcPr>
          <w:p w14:paraId="20EAFEBA" w14:textId="77777777" w:rsidR="00BB6531" w:rsidRPr="00776BD5" w:rsidRDefault="00BB6531" w:rsidP="009814DA">
            <w:pPr>
              <w:autoSpaceDE w:val="0"/>
              <w:autoSpaceDN w:val="0"/>
              <w:adjustRightInd w:val="0"/>
              <w:spacing w:before="0" w:after="0"/>
              <w:rPr>
                <w:rFonts w:cs="Arial"/>
                <w:sz w:val="24"/>
                <w:szCs w:val="24"/>
              </w:rPr>
            </w:pPr>
          </w:p>
        </w:tc>
        <w:tc>
          <w:tcPr>
            <w:tcW w:w="4244" w:type="pct"/>
          </w:tcPr>
          <w:p w14:paraId="723AE7E1" w14:textId="77777777" w:rsidR="00BB6531" w:rsidRDefault="00BB6531" w:rsidP="009814DA">
            <w:pPr>
              <w:autoSpaceDE w:val="0"/>
              <w:autoSpaceDN w:val="0"/>
              <w:adjustRightInd w:val="0"/>
              <w:spacing w:before="0" w:after="0"/>
              <w:rPr>
                <w:rFonts w:cs="Arial"/>
              </w:rPr>
            </w:pPr>
            <w:r w:rsidRPr="00AA649E">
              <w:rPr>
                <w:rFonts w:cs="Arial"/>
              </w:rPr>
              <w:t xml:space="preserve">Bei der LinthCUP-Einzelwertung werden </w:t>
            </w:r>
            <w:r>
              <w:rPr>
                <w:rFonts w:cs="Arial"/>
              </w:rPr>
              <w:t>nachfolgende</w:t>
            </w:r>
            <w:r w:rsidRPr="00AA649E">
              <w:rPr>
                <w:rFonts w:cs="Arial"/>
              </w:rPr>
              <w:t xml:space="preserve"> </w:t>
            </w:r>
            <w:r>
              <w:rPr>
                <w:rFonts w:cs="Arial"/>
              </w:rPr>
              <w:t>Snowboard-</w:t>
            </w:r>
            <w:r w:rsidRPr="00AA649E">
              <w:rPr>
                <w:rFonts w:cs="Arial"/>
              </w:rPr>
              <w:t>Kategorien unterschieden</w:t>
            </w:r>
            <w:r>
              <w:rPr>
                <w:rFonts w:cs="Arial"/>
              </w:rPr>
              <w:t>:</w:t>
            </w:r>
          </w:p>
          <w:p w14:paraId="58DE996C" w14:textId="77777777" w:rsidR="00BB6531" w:rsidRDefault="00BB6531" w:rsidP="00BB6531">
            <w:pPr>
              <w:pStyle w:val="Listenabsatz"/>
              <w:numPr>
                <w:ilvl w:val="0"/>
                <w:numId w:val="37"/>
              </w:numPr>
              <w:autoSpaceDE w:val="0"/>
              <w:autoSpaceDN w:val="0"/>
              <w:adjustRightInd w:val="0"/>
              <w:spacing w:before="0" w:after="0"/>
              <w:rPr>
                <w:rFonts w:cs="Arial"/>
              </w:rPr>
            </w:pPr>
            <w:r>
              <w:rPr>
                <w:rFonts w:cs="Arial"/>
              </w:rPr>
              <w:t>Mädchen</w:t>
            </w:r>
          </w:p>
          <w:p w14:paraId="6EB0B9A5" w14:textId="77777777" w:rsidR="00BB6531" w:rsidRDefault="00BB6531" w:rsidP="00BB6531">
            <w:pPr>
              <w:pStyle w:val="Listenabsatz"/>
              <w:numPr>
                <w:ilvl w:val="0"/>
                <w:numId w:val="37"/>
              </w:numPr>
              <w:autoSpaceDE w:val="0"/>
              <w:autoSpaceDN w:val="0"/>
              <w:adjustRightInd w:val="0"/>
              <w:spacing w:before="0" w:after="0"/>
              <w:rPr>
                <w:rFonts w:cs="Arial"/>
              </w:rPr>
            </w:pPr>
            <w:r>
              <w:rPr>
                <w:rFonts w:cs="Arial"/>
              </w:rPr>
              <w:t>Knaben</w:t>
            </w:r>
          </w:p>
          <w:p w14:paraId="0CCEE0FC" w14:textId="77777777" w:rsidR="00BB6531" w:rsidRDefault="00BB6531" w:rsidP="00BB6531">
            <w:pPr>
              <w:pStyle w:val="Listenabsatz"/>
              <w:numPr>
                <w:ilvl w:val="0"/>
                <w:numId w:val="37"/>
              </w:numPr>
              <w:autoSpaceDE w:val="0"/>
              <w:autoSpaceDN w:val="0"/>
              <w:adjustRightInd w:val="0"/>
              <w:spacing w:before="0" w:after="0"/>
              <w:rPr>
                <w:rFonts w:cs="Arial"/>
              </w:rPr>
            </w:pPr>
            <w:r>
              <w:rPr>
                <w:rFonts w:cs="Arial"/>
              </w:rPr>
              <w:t>Damen</w:t>
            </w:r>
          </w:p>
          <w:p w14:paraId="7799E8B4" w14:textId="77777777" w:rsidR="00BB6531" w:rsidRPr="00BB6531" w:rsidRDefault="00BB6531" w:rsidP="00BB6531">
            <w:pPr>
              <w:pStyle w:val="Listenabsatz"/>
              <w:numPr>
                <w:ilvl w:val="0"/>
                <w:numId w:val="37"/>
              </w:numPr>
              <w:autoSpaceDE w:val="0"/>
              <w:autoSpaceDN w:val="0"/>
              <w:adjustRightInd w:val="0"/>
              <w:spacing w:before="0" w:after="0"/>
              <w:rPr>
                <w:rFonts w:cs="Arial"/>
              </w:rPr>
            </w:pPr>
            <w:r>
              <w:rPr>
                <w:rFonts w:cs="Arial"/>
              </w:rPr>
              <w:t>Herren</w:t>
            </w:r>
          </w:p>
        </w:tc>
      </w:tr>
    </w:tbl>
    <w:p w14:paraId="05C16CEF" w14:textId="77777777" w:rsidR="00BB6531" w:rsidRDefault="00BB6531" w:rsidP="00BB6531">
      <w:pPr>
        <w:pStyle w:val="berschrift1"/>
        <w:rPr>
          <w:rFonts w:cs="Arial"/>
        </w:rPr>
      </w:pPr>
      <w:r>
        <w:rPr>
          <w:rFonts w:cs="Arial"/>
        </w:rPr>
        <w:lastRenderedPageBreak/>
        <w:t>Mannschaftswertung</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BB6531" w:rsidRPr="00BB6531" w14:paraId="5A1B7342" w14:textId="77777777" w:rsidTr="009814DA">
        <w:trPr>
          <w:trHeight w:val="544"/>
        </w:trPr>
        <w:tc>
          <w:tcPr>
            <w:tcW w:w="687" w:type="pct"/>
          </w:tcPr>
          <w:p w14:paraId="687CCE4F" w14:textId="65AC7D6D" w:rsidR="00BB6531" w:rsidRPr="00776BD5" w:rsidRDefault="00D3760E" w:rsidP="009814DA">
            <w:pPr>
              <w:pStyle w:val="Marginalie"/>
              <w:jc w:val="both"/>
              <w:rPr>
                <w:rFonts w:cs="Arial"/>
              </w:rPr>
            </w:pPr>
            <w:r>
              <w:rPr>
                <w:rFonts w:cs="Arial"/>
              </w:rPr>
              <w:t>Clubwertung Ski und Snowboard</w:t>
            </w:r>
          </w:p>
        </w:tc>
        <w:tc>
          <w:tcPr>
            <w:tcW w:w="69" w:type="pct"/>
          </w:tcPr>
          <w:p w14:paraId="1703A377" w14:textId="77777777" w:rsidR="00BB6531" w:rsidRPr="00776BD5" w:rsidRDefault="00BB6531" w:rsidP="009814DA">
            <w:pPr>
              <w:autoSpaceDE w:val="0"/>
              <w:autoSpaceDN w:val="0"/>
              <w:adjustRightInd w:val="0"/>
              <w:spacing w:before="0" w:after="0"/>
              <w:rPr>
                <w:rFonts w:cs="Arial"/>
                <w:sz w:val="24"/>
                <w:szCs w:val="24"/>
              </w:rPr>
            </w:pPr>
          </w:p>
        </w:tc>
        <w:tc>
          <w:tcPr>
            <w:tcW w:w="4244" w:type="pct"/>
          </w:tcPr>
          <w:p w14:paraId="01A2BBE4" w14:textId="07E4832D" w:rsidR="00BB6531" w:rsidRDefault="00BB6531" w:rsidP="00BB6531">
            <w:pPr>
              <w:pStyle w:val="Listenabsatz"/>
              <w:numPr>
                <w:ilvl w:val="0"/>
                <w:numId w:val="38"/>
              </w:numPr>
              <w:autoSpaceDE w:val="0"/>
              <w:autoSpaceDN w:val="0"/>
              <w:adjustRightInd w:val="0"/>
              <w:spacing w:before="0" w:after="0"/>
              <w:rPr>
                <w:rFonts w:cs="Arial"/>
              </w:rPr>
            </w:pPr>
            <w:r w:rsidRPr="00BB6531">
              <w:rPr>
                <w:rFonts w:cs="Arial"/>
              </w:rPr>
              <w:t xml:space="preserve">Für die LinthCUP-Mannschaftswertung wird zwischen </w:t>
            </w:r>
            <w:r w:rsidR="007C17A3">
              <w:rPr>
                <w:rFonts w:cs="Arial"/>
              </w:rPr>
              <w:t>Ski</w:t>
            </w:r>
            <w:r w:rsidRPr="00BB6531">
              <w:rPr>
                <w:rFonts w:cs="Arial"/>
              </w:rPr>
              <w:t xml:space="preserve"> und </w:t>
            </w:r>
            <w:r w:rsidR="007C17A3">
              <w:rPr>
                <w:rFonts w:cs="Arial"/>
              </w:rPr>
              <w:t>Snowboard</w:t>
            </w:r>
            <w:r w:rsidRPr="00BB6531">
              <w:rPr>
                <w:rFonts w:cs="Arial"/>
              </w:rPr>
              <w:t xml:space="preserve"> unterschieden. Es werden die Punkte aus der Gesamtwertung </w:t>
            </w:r>
            <w:r w:rsidR="00D3760E">
              <w:rPr>
                <w:rFonts w:cs="Arial"/>
              </w:rPr>
              <w:t>der jeweiligen Disziplin zusammen</w:t>
            </w:r>
            <w:r w:rsidRPr="00BB6531">
              <w:rPr>
                <w:rFonts w:cs="Arial"/>
              </w:rPr>
              <w:t>gezählt</w:t>
            </w:r>
            <w:r w:rsidR="00D3760E">
              <w:rPr>
                <w:rFonts w:cs="Arial"/>
              </w:rPr>
              <w:t xml:space="preserve"> </w:t>
            </w:r>
            <w:r w:rsidRPr="00BB6531">
              <w:rPr>
                <w:rFonts w:cs="Arial"/>
              </w:rPr>
              <w:t>(Mädchen / Knaben / Damen / Herren)</w:t>
            </w:r>
            <w:r w:rsidR="00D3760E">
              <w:rPr>
                <w:rFonts w:cs="Arial"/>
              </w:rPr>
              <w:t>.</w:t>
            </w:r>
          </w:p>
          <w:p w14:paraId="523E6338" w14:textId="4443C025" w:rsidR="00D3760E" w:rsidRDefault="00BB6531" w:rsidP="00D3760E">
            <w:pPr>
              <w:pStyle w:val="Listenabsatz"/>
              <w:numPr>
                <w:ilvl w:val="0"/>
                <w:numId w:val="38"/>
              </w:numPr>
              <w:autoSpaceDE w:val="0"/>
              <w:autoSpaceDN w:val="0"/>
              <w:adjustRightInd w:val="0"/>
              <w:spacing w:before="0" w:after="0"/>
              <w:rPr>
                <w:rFonts w:cs="Arial"/>
              </w:rPr>
            </w:pPr>
            <w:r w:rsidRPr="00BB6531">
              <w:rPr>
                <w:rFonts w:cs="Arial"/>
              </w:rPr>
              <w:t xml:space="preserve">Die </w:t>
            </w:r>
            <w:r w:rsidR="007C17A3">
              <w:rPr>
                <w:rFonts w:cs="Arial"/>
              </w:rPr>
              <w:t>Kategorien JO und Club</w:t>
            </w:r>
            <w:r w:rsidRPr="00BB6531">
              <w:rPr>
                <w:rFonts w:cs="Arial"/>
              </w:rPr>
              <w:t xml:space="preserve"> werden zusammenaddiert.</w:t>
            </w:r>
          </w:p>
          <w:p w14:paraId="117C0B38" w14:textId="3F936CA6" w:rsidR="00D3760E" w:rsidRPr="00D3760E" w:rsidRDefault="00D3760E" w:rsidP="00D3760E">
            <w:pPr>
              <w:pStyle w:val="Listenabsatz"/>
              <w:numPr>
                <w:ilvl w:val="0"/>
                <w:numId w:val="38"/>
              </w:numPr>
              <w:autoSpaceDE w:val="0"/>
              <w:autoSpaceDN w:val="0"/>
              <w:adjustRightInd w:val="0"/>
              <w:spacing w:before="0" w:after="0"/>
              <w:rPr>
                <w:rFonts w:cs="Arial"/>
              </w:rPr>
            </w:pPr>
            <w:r>
              <w:rPr>
                <w:rFonts w:cs="Arial"/>
              </w:rPr>
              <w:t>Es wird ein Siegerclub Ski und ein Siegerclub Snowboard gekürt.</w:t>
            </w:r>
          </w:p>
          <w:p w14:paraId="5F299A90" w14:textId="77777777" w:rsidR="00BB6531" w:rsidRPr="00BB6531" w:rsidRDefault="00BB6531" w:rsidP="00BB6531">
            <w:pPr>
              <w:pStyle w:val="Listenabsatz"/>
              <w:numPr>
                <w:ilvl w:val="0"/>
                <w:numId w:val="37"/>
              </w:numPr>
              <w:autoSpaceDE w:val="0"/>
              <w:autoSpaceDN w:val="0"/>
              <w:adjustRightInd w:val="0"/>
              <w:spacing w:before="0" w:after="0"/>
              <w:rPr>
                <w:rFonts w:cs="Arial"/>
              </w:rPr>
            </w:pPr>
            <w:r w:rsidRPr="00BB6531">
              <w:rPr>
                <w:rFonts w:cs="Arial"/>
              </w:rPr>
              <w:t>Es kann nur für einen einzigen Club gestartet werden.</w:t>
            </w:r>
          </w:p>
        </w:tc>
      </w:tr>
    </w:tbl>
    <w:p w14:paraId="6A2188DC" w14:textId="77777777" w:rsidR="00BB6531" w:rsidRDefault="00BB6531" w:rsidP="00BB6531">
      <w:pPr>
        <w:pStyle w:val="berschrift1"/>
        <w:rPr>
          <w:rFonts w:cs="Arial"/>
        </w:rPr>
      </w:pPr>
      <w:r>
        <w:rPr>
          <w:rFonts w:cs="Arial"/>
        </w:rPr>
        <w:t>Punkteverteilung</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BB6531" w:rsidRPr="00BB6531" w14:paraId="42AF4241" w14:textId="77777777" w:rsidTr="009814DA">
        <w:trPr>
          <w:trHeight w:val="544"/>
        </w:trPr>
        <w:tc>
          <w:tcPr>
            <w:tcW w:w="687" w:type="pct"/>
          </w:tcPr>
          <w:p w14:paraId="238C509E" w14:textId="77777777" w:rsidR="00BB6531" w:rsidRPr="00776BD5" w:rsidRDefault="00BB6531" w:rsidP="009814DA">
            <w:pPr>
              <w:pStyle w:val="Marginalie"/>
              <w:jc w:val="both"/>
              <w:rPr>
                <w:rFonts w:cs="Arial"/>
              </w:rPr>
            </w:pPr>
            <w:r>
              <w:rPr>
                <w:rFonts w:cs="Arial"/>
              </w:rPr>
              <w:t>Bestimmungen</w:t>
            </w:r>
          </w:p>
        </w:tc>
        <w:tc>
          <w:tcPr>
            <w:tcW w:w="69" w:type="pct"/>
          </w:tcPr>
          <w:p w14:paraId="58FD7811" w14:textId="77777777" w:rsidR="00BB6531" w:rsidRPr="00776BD5" w:rsidRDefault="00BB6531" w:rsidP="009814DA">
            <w:pPr>
              <w:autoSpaceDE w:val="0"/>
              <w:autoSpaceDN w:val="0"/>
              <w:adjustRightInd w:val="0"/>
              <w:spacing w:before="0" w:after="0"/>
              <w:rPr>
                <w:rFonts w:cs="Arial"/>
                <w:sz w:val="24"/>
                <w:szCs w:val="24"/>
              </w:rPr>
            </w:pPr>
          </w:p>
        </w:tc>
        <w:tc>
          <w:tcPr>
            <w:tcW w:w="4244" w:type="pct"/>
          </w:tcPr>
          <w:p w14:paraId="0EF406A3" w14:textId="77777777" w:rsidR="00BB6531" w:rsidRPr="00BB6531" w:rsidRDefault="00BB6531" w:rsidP="00BB6531">
            <w:pPr>
              <w:pStyle w:val="Listenabsatz"/>
              <w:numPr>
                <w:ilvl w:val="0"/>
                <w:numId w:val="37"/>
              </w:numPr>
              <w:autoSpaceDE w:val="0"/>
              <w:autoSpaceDN w:val="0"/>
              <w:adjustRightInd w:val="0"/>
              <w:spacing w:before="0" w:after="0"/>
              <w:rPr>
                <w:rFonts w:cs="Arial"/>
              </w:rPr>
            </w:pPr>
            <w:r>
              <w:rPr>
                <w:rFonts w:cs="Arial"/>
              </w:rPr>
              <w:t xml:space="preserve">Die </w:t>
            </w:r>
            <w:r w:rsidR="00BE5AB3">
              <w:rPr>
                <w:rFonts w:cs="Arial"/>
              </w:rPr>
              <w:t xml:space="preserve">nachfolgende </w:t>
            </w:r>
            <w:r>
              <w:rPr>
                <w:rFonts w:cs="Arial"/>
              </w:rPr>
              <w:t>Punkteliste gilt für alle Kategorien (Ski und Snowboard).</w:t>
            </w:r>
          </w:p>
        </w:tc>
      </w:tr>
      <w:tr w:rsidR="00BB6531" w:rsidRPr="00BB6531" w14:paraId="7DEDA53F" w14:textId="77777777" w:rsidTr="009814DA">
        <w:trPr>
          <w:trHeight w:val="544"/>
        </w:trPr>
        <w:tc>
          <w:tcPr>
            <w:tcW w:w="687" w:type="pct"/>
          </w:tcPr>
          <w:p w14:paraId="588D8371" w14:textId="77777777" w:rsidR="00BB6531" w:rsidRDefault="00BB6531" w:rsidP="009814DA">
            <w:pPr>
              <w:pStyle w:val="Marginalie"/>
              <w:jc w:val="both"/>
              <w:rPr>
                <w:rFonts w:cs="Arial"/>
              </w:rPr>
            </w:pPr>
            <w:r>
              <w:rPr>
                <w:rFonts w:cs="Arial"/>
              </w:rPr>
              <w:t>Punkteliste</w:t>
            </w:r>
          </w:p>
        </w:tc>
        <w:tc>
          <w:tcPr>
            <w:tcW w:w="69" w:type="pct"/>
          </w:tcPr>
          <w:p w14:paraId="47F858FF" w14:textId="77777777" w:rsidR="00BB6531" w:rsidRPr="00776BD5" w:rsidRDefault="00BB6531" w:rsidP="009814DA">
            <w:pPr>
              <w:autoSpaceDE w:val="0"/>
              <w:autoSpaceDN w:val="0"/>
              <w:adjustRightInd w:val="0"/>
              <w:spacing w:before="0" w:after="0"/>
              <w:rPr>
                <w:rFonts w:cs="Arial"/>
                <w:sz w:val="24"/>
                <w:szCs w:val="24"/>
              </w:rPr>
            </w:pPr>
          </w:p>
        </w:tc>
        <w:tc>
          <w:tcPr>
            <w:tcW w:w="4244" w:type="pct"/>
          </w:tcPr>
          <w:tbl>
            <w:tblPr>
              <w:tblStyle w:val="Tabellenraster"/>
              <w:tblW w:w="0" w:type="auto"/>
              <w:tblInd w:w="1572" w:type="dxa"/>
              <w:tblLayout w:type="fixed"/>
              <w:tblLook w:val="04A0" w:firstRow="1" w:lastRow="0" w:firstColumn="1" w:lastColumn="0" w:noHBand="0" w:noVBand="1"/>
            </w:tblPr>
            <w:tblGrid>
              <w:gridCol w:w="1304"/>
              <w:gridCol w:w="1304"/>
              <w:gridCol w:w="395"/>
              <w:gridCol w:w="1304"/>
              <w:gridCol w:w="1304"/>
            </w:tblGrid>
            <w:tr w:rsidR="0066229D" w14:paraId="46FC974D" w14:textId="77777777" w:rsidTr="00520546">
              <w:trPr>
                <w:trHeight w:val="397"/>
              </w:trPr>
              <w:tc>
                <w:tcPr>
                  <w:tcW w:w="1304" w:type="dxa"/>
                </w:tcPr>
                <w:p w14:paraId="1D7B0B66" w14:textId="77777777" w:rsidR="0066229D" w:rsidRPr="00BB6531" w:rsidRDefault="0066229D" w:rsidP="0066229D">
                  <w:pPr>
                    <w:autoSpaceDE w:val="0"/>
                    <w:autoSpaceDN w:val="0"/>
                    <w:adjustRightInd w:val="0"/>
                    <w:spacing w:before="0" w:after="0"/>
                    <w:jc w:val="right"/>
                    <w:rPr>
                      <w:rFonts w:cs="Arial"/>
                      <w:b/>
                      <w:bCs/>
                    </w:rPr>
                  </w:pPr>
                  <w:r w:rsidRPr="00BB6531">
                    <w:rPr>
                      <w:rFonts w:cs="Arial"/>
                      <w:b/>
                      <w:bCs/>
                    </w:rPr>
                    <w:t>Rang:</w:t>
                  </w:r>
                </w:p>
              </w:tc>
              <w:tc>
                <w:tcPr>
                  <w:tcW w:w="1304" w:type="dxa"/>
                </w:tcPr>
                <w:p w14:paraId="14711CF4" w14:textId="77777777" w:rsidR="0066229D" w:rsidRPr="00BB6531" w:rsidRDefault="0066229D" w:rsidP="0066229D">
                  <w:pPr>
                    <w:autoSpaceDE w:val="0"/>
                    <w:autoSpaceDN w:val="0"/>
                    <w:adjustRightInd w:val="0"/>
                    <w:spacing w:before="0" w:after="0"/>
                    <w:jc w:val="right"/>
                    <w:rPr>
                      <w:rFonts w:cs="Arial"/>
                      <w:b/>
                      <w:bCs/>
                    </w:rPr>
                  </w:pPr>
                  <w:r w:rsidRPr="00BB6531">
                    <w:rPr>
                      <w:rFonts w:cs="Arial"/>
                      <w:b/>
                      <w:bCs/>
                    </w:rPr>
                    <w:t>Punkte:</w:t>
                  </w:r>
                </w:p>
              </w:tc>
              <w:tc>
                <w:tcPr>
                  <w:tcW w:w="395" w:type="dxa"/>
                  <w:tcBorders>
                    <w:right w:val="single" w:sz="4" w:space="0" w:color="auto"/>
                  </w:tcBorders>
                </w:tcPr>
                <w:p w14:paraId="52706866" w14:textId="77777777" w:rsidR="0066229D" w:rsidRPr="00BB6531" w:rsidRDefault="0066229D" w:rsidP="0066229D">
                  <w:pPr>
                    <w:autoSpaceDE w:val="0"/>
                    <w:autoSpaceDN w:val="0"/>
                    <w:adjustRightInd w:val="0"/>
                    <w:spacing w:before="0" w:after="0"/>
                    <w:jc w:val="right"/>
                    <w:rPr>
                      <w:rFonts w:cs="Arial"/>
                      <w:b/>
                      <w:bCs/>
                    </w:rPr>
                  </w:pPr>
                </w:p>
              </w:tc>
              <w:tc>
                <w:tcPr>
                  <w:tcW w:w="1304" w:type="dxa"/>
                  <w:tcBorders>
                    <w:left w:val="single" w:sz="4" w:space="0" w:color="auto"/>
                  </w:tcBorders>
                </w:tcPr>
                <w:p w14:paraId="3D61EDE4" w14:textId="77777777" w:rsidR="0066229D" w:rsidRPr="00BB6531" w:rsidRDefault="0066229D" w:rsidP="0066229D">
                  <w:pPr>
                    <w:autoSpaceDE w:val="0"/>
                    <w:autoSpaceDN w:val="0"/>
                    <w:adjustRightInd w:val="0"/>
                    <w:spacing w:before="0" w:after="0"/>
                    <w:jc w:val="right"/>
                    <w:rPr>
                      <w:rFonts w:cs="Arial"/>
                      <w:b/>
                      <w:bCs/>
                    </w:rPr>
                  </w:pPr>
                  <w:r w:rsidRPr="00BB6531">
                    <w:rPr>
                      <w:rFonts w:cs="Arial"/>
                      <w:b/>
                      <w:bCs/>
                    </w:rPr>
                    <w:t>Rang:</w:t>
                  </w:r>
                </w:p>
              </w:tc>
              <w:tc>
                <w:tcPr>
                  <w:tcW w:w="1304" w:type="dxa"/>
                </w:tcPr>
                <w:p w14:paraId="70F01FB0" w14:textId="77777777" w:rsidR="0066229D" w:rsidRPr="00BB6531" w:rsidRDefault="0066229D" w:rsidP="0066229D">
                  <w:pPr>
                    <w:autoSpaceDE w:val="0"/>
                    <w:autoSpaceDN w:val="0"/>
                    <w:adjustRightInd w:val="0"/>
                    <w:spacing w:before="0" w:after="0"/>
                    <w:jc w:val="right"/>
                    <w:rPr>
                      <w:rFonts w:cs="Arial"/>
                      <w:b/>
                      <w:bCs/>
                    </w:rPr>
                  </w:pPr>
                  <w:r w:rsidRPr="00BB6531">
                    <w:rPr>
                      <w:rFonts w:cs="Arial"/>
                      <w:b/>
                      <w:bCs/>
                    </w:rPr>
                    <w:t>Punkte:</w:t>
                  </w:r>
                </w:p>
              </w:tc>
            </w:tr>
            <w:tr w:rsidR="0066229D" w14:paraId="109E4B4F" w14:textId="77777777" w:rsidTr="00520546">
              <w:trPr>
                <w:trHeight w:val="397"/>
              </w:trPr>
              <w:tc>
                <w:tcPr>
                  <w:tcW w:w="1304" w:type="dxa"/>
                </w:tcPr>
                <w:p w14:paraId="63454242" w14:textId="77777777" w:rsidR="0066229D" w:rsidRDefault="0066229D" w:rsidP="0066229D">
                  <w:pPr>
                    <w:autoSpaceDE w:val="0"/>
                    <w:autoSpaceDN w:val="0"/>
                    <w:adjustRightInd w:val="0"/>
                    <w:spacing w:before="0" w:after="0"/>
                    <w:jc w:val="right"/>
                    <w:rPr>
                      <w:rFonts w:cs="Arial"/>
                    </w:rPr>
                  </w:pPr>
                  <w:r>
                    <w:rPr>
                      <w:rFonts w:cs="Arial"/>
                    </w:rPr>
                    <w:t>1. Rang</w:t>
                  </w:r>
                </w:p>
              </w:tc>
              <w:tc>
                <w:tcPr>
                  <w:tcW w:w="1304" w:type="dxa"/>
                </w:tcPr>
                <w:p w14:paraId="730BBD48" w14:textId="77777777" w:rsidR="0066229D" w:rsidRDefault="0066229D" w:rsidP="0066229D">
                  <w:pPr>
                    <w:autoSpaceDE w:val="0"/>
                    <w:autoSpaceDN w:val="0"/>
                    <w:adjustRightInd w:val="0"/>
                    <w:spacing w:before="0" w:after="0"/>
                    <w:jc w:val="right"/>
                    <w:rPr>
                      <w:rFonts w:cs="Arial"/>
                    </w:rPr>
                  </w:pPr>
                  <w:r>
                    <w:rPr>
                      <w:rFonts w:cs="Arial"/>
                    </w:rPr>
                    <w:t>100</w:t>
                  </w:r>
                </w:p>
              </w:tc>
              <w:tc>
                <w:tcPr>
                  <w:tcW w:w="395" w:type="dxa"/>
                  <w:tcBorders>
                    <w:right w:val="single" w:sz="4" w:space="0" w:color="auto"/>
                  </w:tcBorders>
                </w:tcPr>
                <w:p w14:paraId="24697529"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7CC05F10" w14:textId="77777777" w:rsidR="0066229D" w:rsidRDefault="0066229D" w:rsidP="0066229D">
                  <w:pPr>
                    <w:autoSpaceDE w:val="0"/>
                    <w:autoSpaceDN w:val="0"/>
                    <w:adjustRightInd w:val="0"/>
                    <w:spacing w:before="0" w:after="0"/>
                    <w:jc w:val="right"/>
                    <w:rPr>
                      <w:rFonts w:cs="Arial"/>
                    </w:rPr>
                  </w:pPr>
                  <w:r>
                    <w:rPr>
                      <w:rFonts w:cs="Arial"/>
                    </w:rPr>
                    <w:t>16. Rang</w:t>
                  </w:r>
                </w:p>
              </w:tc>
              <w:tc>
                <w:tcPr>
                  <w:tcW w:w="1304" w:type="dxa"/>
                </w:tcPr>
                <w:p w14:paraId="7B0BD95A" w14:textId="77777777" w:rsidR="0066229D" w:rsidRDefault="0066229D" w:rsidP="0066229D">
                  <w:pPr>
                    <w:autoSpaceDE w:val="0"/>
                    <w:autoSpaceDN w:val="0"/>
                    <w:adjustRightInd w:val="0"/>
                    <w:spacing w:before="0" w:after="0"/>
                    <w:jc w:val="right"/>
                    <w:rPr>
                      <w:rFonts w:cs="Arial"/>
                    </w:rPr>
                  </w:pPr>
                  <w:r>
                    <w:rPr>
                      <w:rFonts w:cs="Arial"/>
                    </w:rPr>
                    <w:t>26</w:t>
                  </w:r>
                </w:p>
              </w:tc>
            </w:tr>
            <w:tr w:rsidR="0066229D" w14:paraId="29DF66C9" w14:textId="77777777" w:rsidTr="00520546">
              <w:trPr>
                <w:trHeight w:val="397"/>
              </w:trPr>
              <w:tc>
                <w:tcPr>
                  <w:tcW w:w="1304" w:type="dxa"/>
                </w:tcPr>
                <w:p w14:paraId="23BBC1AF" w14:textId="77777777" w:rsidR="0066229D" w:rsidRDefault="0066229D" w:rsidP="0066229D">
                  <w:pPr>
                    <w:autoSpaceDE w:val="0"/>
                    <w:autoSpaceDN w:val="0"/>
                    <w:adjustRightInd w:val="0"/>
                    <w:spacing w:before="0" w:after="0"/>
                    <w:jc w:val="right"/>
                    <w:rPr>
                      <w:rFonts w:cs="Arial"/>
                    </w:rPr>
                  </w:pPr>
                  <w:r>
                    <w:rPr>
                      <w:rFonts w:cs="Arial"/>
                    </w:rPr>
                    <w:t>2. Rang</w:t>
                  </w:r>
                </w:p>
              </w:tc>
              <w:tc>
                <w:tcPr>
                  <w:tcW w:w="1304" w:type="dxa"/>
                </w:tcPr>
                <w:p w14:paraId="750221F3" w14:textId="77777777" w:rsidR="0066229D" w:rsidRDefault="0066229D" w:rsidP="0066229D">
                  <w:pPr>
                    <w:autoSpaceDE w:val="0"/>
                    <w:autoSpaceDN w:val="0"/>
                    <w:adjustRightInd w:val="0"/>
                    <w:spacing w:before="0" w:after="0"/>
                    <w:jc w:val="right"/>
                    <w:rPr>
                      <w:rFonts w:cs="Arial"/>
                    </w:rPr>
                  </w:pPr>
                  <w:r>
                    <w:rPr>
                      <w:rFonts w:cs="Arial"/>
                    </w:rPr>
                    <w:t>80</w:t>
                  </w:r>
                </w:p>
              </w:tc>
              <w:tc>
                <w:tcPr>
                  <w:tcW w:w="395" w:type="dxa"/>
                  <w:tcBorders>
                    <w:right w:val="single" w:sz="4" w:space="0" w:color="auto"/>
                  </w:tcBorders>
                </w:tcPr>
                <w:p w14:paraId="6DDD5D23"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604AFD47" w14:textId="77777777" w:rsidR="0066229D" w:rsidRDefault="0066229D" w:rsidP="0066229D">
                  <w:pPr>
                    <w:autoSpaceDE w:val="0"/>
                    <w:autoSpaceDN w:val="0"/>
                    <w:adjustRightInd w:val="0"/>
                    <w:spacing w:before="0" w:after="0"/>
                    <w:jc w:val="right"/>
                    <w:rPr>
                      <w:rFonts w:cs="Arial"/>
                    </w:rPr>
                  </w:pPr>
                  <w:r>
                    <w:rPr>
                      <w:rFonts w:cs="Arial"/>
                    </w:rPr>
                    <w:t>17. Rang</w:t>
                  </w:r>
                </w:p>
              </w:tc>
              <w:tc>
                <w:tcPr>
                  <w:tcW w:w="1304" w:type="dxa"/>
                </w:tcPr>
                <w:p w14:paraId="37E3667C" w14:textId="77777777" w:rsidR="0066229D" w:rsidRDefault="0066229D" w:rsidP="0066229D">
                  <w:pPr>
                    <w:autoSpaceDE w:val="0"/>
                    <w:autoSpaceDN w:val="0"/>
                    <w:adjustRightInd w:val="0"/>
                    <w:spacing w:before="0" w:after="0"/>
                    <w:jc w:val="right"/>
                    <w:rPr>
                      <w:rFonts w:cs="Arial"/>
                    </w:rPr>
                  </w:pPr>
                  <w:r>
                    <w:rPr>
                      <w:rFonts w:cs="Arial"/>
                    </w:rPr>
                    <w:t>24</w:t>
                  </w:r>
                </w:p>
              </w:tc>
            </w:tr>
            <w:tr w:rsidR="0066229D" w14:paraId="4FBCDD54" w14:textId="77777777" w:rsidTr="00520546">
              <w:trPr>
                <w:trHeight w:val="397"/>
              </w:trPr>
              <w:tc>
                <w:tcPr>
                  <w:tcW w:w="1304" w:type="dxa"/>
                </w:tcPr>
                <w:p w14:paraId="7A76E849" w14:textId="77777777" w:rsidR="0066229D" w:rsidRDefault="0066229D" w:rsidP="0066229D">
                  <w:pPr>
                    <w:autoSpaceDE w:val="0"/>
                    <w:autoSpaceDN w:val="0"/>
                    <w:adjustRightInd w:val="0"/>
                    <w:spacing w:before="0" w:after="0"/>
                    <w:jc w:val="right"/>
                    <w:rPr>
                      <w:rFonts w:cs="Arial"/>
                    </w:rPr>
                  </w:pPr>
                  <w:r>
                    <w:rPr>
                      <w:rFonts w:cs="Arial"/>
                    </w:rPr>
                    <w:t>3. Rang</w:t>
                  </w:r>
                </w:p>
              </w:tc>
              <w:tc>
                <w:tcPr>
                  <w:tcW w:w="1304" w:type="dxa"/>
                </w:tcPr>
                <w:p w14:paraId="3EBA2C5C" w14:textId="77777777" w:rsidR="0066229D" w:rsidRDefault="0066229D" w:rsidP="0066229D">
                  <w:pPr>
                    <w:autoSpaceDE w:val="0"/>
                    <w:autoSpaceDN w:val="0"/>
                    <w:adjustRightInd w:val="0"/>
                    <w:spacing w:before="0" w:after="0"/>
                    <w:jc w:val="right"/>
                    <w:rPr>
                      <w:rFonts w:cs="Arial"/>
                    </w:rPr>
                  </w:pPr>
                  <w:r>
                    <w:rPr>
                      <w:rFonts w:cs="Arial"/>
                    </w:rPr>
                    <w:t>60</w:t>
                  </w:r>
                </w:p>
              </w:tc>
              <w:tc>
                <w:tcPr>
                  <w:tcW w:w="395" w:type="dxa"/>
                  <w:tcBorders>
                    <w:right w:val="single" w:sz="4" w:space="0" w:color="auto"/>
                  </w:tcBorders>
                </w:tcPr>
                <w:p w14:paraId="0744985F"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6D962AE8" w14:textId="77777777" w:rsidR="0066229D" w:rsidRDefault="0066229D" w:rsidP="0066229D">
                  <w:pPr>
                    <w:autoSpaceDE w:val="0"/>
                    <w:autoSpaceDN w:val="0"/>
                    <w:adjustRightInd w:val="0"/>
                    <w:spacing w:before="0" w:after="0"/>
                    <w:jc w:val="right"/>
                    <w:rPr>
                      <w:rFonts w:cs="Arial"/>
                    </w:rPr>
                  </w:pPr>
                  <w:r>
                    <w:rPr>
                      <w:rFonts w:cs="Arial"/>
                    </w:rPr>
                    <w:t>18. Rang</w:t>
                  </w:r>
                </w:p>
              </w:tc>
              <w:tc>
                <w:tcPr>
                  <w:tcW w:w="1304" w:type="dxa"/>
                </w:tcPr>
                <w:p w14:paraId="34F9018A" w14:textId="77777777" w:rsidR="0066229D" w:rsidRDefault="0066229D" w:rsidP="0066229D">
                  <w:pPr>
                    <w:autoSpaceDE w:val="0"/>
                    <w:autoSpaceDN w:val="0"/>
                    <w:adjustRightInd w:val="0"/>
                    <w:spacing w:before="0" w:after="0"/>
                    <w:jc w:val="right"/>
                    <w:rPr>
                      <w:rFonts w:cs="Arial"/>
                    </w:rPr>
                  </w:pPr>
                  <w:r>
                    <w:rPr>
                      <w:rFonts w:cs="Arial"/>
                    </w:rPr>
                    <w:t>23</w:t>
                  </w:r>
                </w:p>
              </w:tc>
            </w:tr>
            <w:tr w:rsidR="0066229D" w14:paraId="466824CF" w14:textId="77777777" w:rsidTr="00520546">
              <w:trPr>
                <w:trHeight w:val="397"/>
              </w:trPr>
              <w:tc>
                <w:tcPr>
                  <w:tcW w:w="1304" w:type="dxa"/>
                </w:tcPr>
                <w:p w14:paraId="1B83C353" w14:textId="77777777" w:rsidR="0066229D" w:rsidRDefault="0066229D" w:rsidP="0066229D">
                  <w:pPr>
                    <w:autoSpaceDE w:val="0"/>
                    <w:autoSpaceDN w:val="0"/>
                    <w:adjustRightInd w:val="0"/>
                    <w:spacing w:before="0" w:after="0"/>
                    <w:jc w:val="right"/>
                    <w:rPr>
                      <w:rFonts w:cs="Arial"/>
                    </w:rPr>
                  </w:pPr>
                  <w:r>
                    <w:rPr>
                      <w:rFonts w:cs="Arial"/>
                    </w:rPr>
                    <w:t>4. Rang</w:t>
                  </w:r>
                </w:p>
              </w:tc>
              <w:tc>
                <w:tcPr>
                  <w:tcW w:w="1304" w:type="dxa"/>
                </w:tcPr>
                <w:p w14:paraId="28E8F888" w14:textId="77777777" w:rsidR="0066229D" w:rsidRDefault="0066229D" w:rsidP="0066229D">
                  <w:pPr>
                    <w:autoSpaceDE w:val="0"/>
                    <w:autoSpaceDN w:val="0"/>
                    <w:adjustRightInd w:val="0"/>
                    <w:spacing w:before="0" w:after="0"/>
                    <w:jc w:val="right"/>
                    <w:rPr>
                      <w:rFonts w:cs="Arial"/>
                    </w:rPr>
                  </w:pPr>
                  <w:r>
                    <w:rPr>
                      <w:rFonts w:cs="Arial"/>
                    </w:rPr>
                    <w:t>50</w:t>
                  </w:r>
                </w:p>
              </w:tc>
              <w:tc>
                <w:tcPr>
                  <w:tcW w:w="395" w:type="dxa"/>
                  <w:tcBorders>
                    <w:right w:val="single" w:sz="4" w:space="0" w:color="auto"/>
                  </w:tcBorders>
                </w:tcPr>
                <w:p w14:paraId="0C9347C9"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09359D59" w14:textId="77777777" w:rsidR="0066229D" w:rsidRDefault="0066229D" w:rsidP="0066229D">
                  <w:pPr>
                    <w:autoSpaceDE w:val="0"/>
                    <w:autoSpaceDN w:val="0"/>
                    <w:adjustRightInd w:val="0"/>
                    <w:spacing w:before="0" w:after="0"/>
                    <w:jc w:val="right"/>
                    <w:rPr>
                      <w:rFonts w:cs="Arial"/>
                    </w:rPr>
                  </w:pPr>
                  <w:r>
                    <w:rPr>
                      <w:rFonts w:cs="Arial"/>
                    </w:rPr>
                    <w:t>19. Rang</w:t>
                  </w:r>
                </w:p>
              </w:tc>
              <w:tc>
                <w:tcPr>
                  <w:tcW w:w="1304" w:type="dxa"/>
                </w:tcPr>
                <w:p w14:paraId="68E22311" w14:textId="77777777" w:rsidR="0066229D" w:rsidRDefault="0066229D" w:rsidP="0066229D">
                  <w:pPr>
                    <w:autoSpaceDE w:val="0"/>
                    <w:autoSpaceDN w:val="0"/>
                    <w:adjustRightInd w:val="0"/>
                    <w:spacing w:before="0" w:after="0"/>
                    <w:jc w:val="right"/>
                    <w:rPr>
                      <w:rFonts w:cs="Arial"/>
                    </w:rPr>
                  </w:pPr>
                  <w:r>
                    <w:rPr>
                      <w:rFonts w:cs="Arial"/>
                    </w:rPr>
                    <w:t>22</w:t>
                  </w:r>
                </w:p>
              </w:tc>
            </w:tr>
            <w:tr w:rsidR="0066229D" w14:paraId="68D0B9A7" w14:textId="77777777" w:rsidTr="00520546">
              <w:trPr>
                <w:trHeight w:val="397"/>
              </w:trPr>
              <w:tc>
                <w:tcPr>
                  <w:tcW w:w="1304" w:type="dxa"/>
                </w:tcPr>
                <w:p w14:paraId="2458E6AD" w14:textId="77777777" w:rsidR="0066229D" w:rsidRDefault="0066229D" w:rsidP="0066229D">
                  <w:pPr>
                    <w:autoSpaceDE w:val="0"/>
                    <w:autoSpaceDN w:val="0"/>
                    <w:adjustRightInd w:val="0"/>
                    <w:spacing w:before="0" w:after="0"/>
                    <w:jc w:val="right"/>
                    <w:rPr>
                      <w:rFonts w:cs="Arial"/>
                    </w:rPr>
                  </w:pPr>
                  <w:r>
                    <w:rPr>
                      <w:rFonts w:cs="Arial"/>
                    </w:rPr>
                    <w:t>5. Rang</w:t>
                  </w:r>
                </w:p>
              </w:tc>
              <w:tc>
                <w:tcPr>
                  <w:tcW w:w="1304" w:type="dxa"/>
                </w:tcPr>
                <w:p w14:paraId="01964DA6" w14:textId="77777777" w:rsidR="0066229D" w:rsidRDefault="0066229D" w:rsidP="0066229D">
                  <w:pPr>
                    <w:autoSpaceDE w:val="0"/>
                    <w:autoSpaceDN w:val="0"/>
                    <w:adjustRightInd w:val="0"/>
                    <w:spacing w:before="0" w:after="0"/>
                    <w:jc w:val="right"/>
                    <w:rPr>
                      <w:rFonts w:cs="Arial"/>
                    </w:rPr>
                  </w:pPr>
                  <w:r>
                    <w:rPr>
                      <w:rFonts w:cs="Arial"/>
                    </w:rPr>
                    <w:t>48</w:t>
                  </w:r>
                </w:p>
              </w:tc>
              <w:tc>
                <w:tcPr>
                  <w:tcW w:w="395" w:type="dxa"/>
                  <w:tcBorders>
                    <w:right w:val="single" w:sz="4" w:space="0" w:color="auto"/>
                  </w:tcBorders>
                </w:tcPr>
                <w:p w14:paraId="7E2D81C3"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32D81957" w14:textId="77777777" w:rsidR="0066229D" w:rsidRDefault="0066229D" w:rsidP="0066229D">
                  <w:pPr>
                    <w:autoSpaceDE w:val="0"/>
                    <w:autoSpaceDN w:val="0"/>
                    <w:adjustRightInd w:val="0"/>
                    <w:spacing w:before="0" w:after="0"/>
                    <w:jc w:val="right"/>
                    <w:rPr>
                      <w:rFonts w:cs="Arial"/>
                    </w:rPr>
                  </w:pPr>
                  <w:r>
                    <w:rPr>
                      <w:rFonts w:cs="Arial"/>
                    </w:rPr>
                    <w:t>20. Rang</w:t>
                  </w:r>
                </w:p>
              </w:tc>
              <w:tc>
                <w:tcPr>
                  <w:tcW w:w="1304" w:type="dxa"/>
                </w:tcPr>
                <w:p w14:paraId="2750FB98" w14:textId="77777777" w:rsidR="0066229D" w:rsidRDefault="0066229D" w:rsidP="0066229D">
                  <w:pPr>
                    <w:autoSpaceDE w:val="0"/>
                    <w:autoSpaceDN w:val="0"/>
                    <w:adjustRightInd w:val="0"/>
                    <w:spacing w:before="0" w:after="0"/>
                    <w:jc w:val="right"/>
                    <w:rPr>
                      <w:rFonts w:cs="Arial"/>
                    </w:rPr>
                  </w:pPr>
                  <w:r>
                    <w:rPr>
                      <w:rFonts w:cs="Arial"/>
                    </w:rPr>
                    <w:t>21</w:t>
                  </w:r>
                </w:p>
              </w:tc>
            </w:tr>
            <w:tr w:rsidR="0066229D" w14:paraId="5BD21B87" w14:textId="77777777" w:rsidTr="00520546">
              <w:trPr>
                <w:trHeight w:val="397"/>
              </w:trPr>
              <w:tc>
                <w:tcPr>
                  <w:tcW w:w="1304" w:type="dxa"/>
                </w:tcPr>
                <w:p w14:paraId="2A6F27CB" w14:textId="77777777" w:rsidR="0066229D" w:rsidRDefault="0066229D" w:rsidP="0066229D">
                  <w:pPr>
                    <w:autoSpaceDE w:val="0"/>
                    <w:autoSpaceDN w:val="0"/>
                    <w:adjustRightInd w:val="0"/>
                    <w:spacing w:before="0" w:after="0"/>
                    <w:jc w:val="right"/>
                    <w:rPr>
                      <w:rFonts w:cs="Arial"/>
                    </w:rPr>
                  </w:pPr>
                  <w:r>
                    <w:rPr>
                      <w:rFonts w:cs="Arial"/>
                    </w:rPr>
                    <w:t>6. Rang</w:t>
                  </w:r>
                </w:p>
              </w:tc>
              <w:tc>
                <w:tcPr>
                  <w:tcW w:w="1304" w:type="dxa"/>
                </w:tcPr>
                <w:p w14:paraId="05564E59" w14:textId="77777777" w:rsidR="0066229D" w:rsidRDefault="0066229D" w:rsidP="0066229D">
                  <w:pPr>
                    <w:autoSpaceDE w:val="0"/>
                    <w:autoSpaceDN w:val="0"/>
                    <w:adjustRightInd w:val="0"/>
                    <w:spacing w:before="0" w:after="0"/>
                    <w:jc w:val="right"/>
                    <w:rPr>
                      <w:rFonts w:cs="Arial"/>
                    </w:rPr>
                  </w:pPr>
                  <w:r>
                    <w:rPr>
                      <w:rFonts w:cs="Arial"/>
                    </w:rPr>
                    <w:t>46</w:t>
                  </w:r>
                </w:p>
              </w:tc>
              <w:tc>
                <w:tcPr>
                  <w:tcW w:w="395" w:type="dxa"/>
                  <w:tcBorders>
                    <w:right w:val="single" w:sz="4" w:space="0" w:color="auto"/>
                  </w:tcBorders>
                </w:tcPr>
                <w:p w14:paraId="5B085744"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6A08A89D" w14:textId="77777777" w:rsidR="0066229D" w:rsidRDefault="0066229D" w:rsidP="0066229D">
                  <w:pPr>
                    <w:autoSpaceDE w:val="0"/>
                    <w:autoSpaceDN w:val="0"/>
                    <w:adjustRightInd w:val="0"/>
                    <w:spacing w:before="0" w:after="0"/>
                    <w:jc w:val="right"/>
                    <w:rPr>
                      <w:rFonts w:cs="Arial"/>
                    </w:rPr>
                  </w:pPr>
                  <w:r>
                    <w:rPr>
                      <w:rFonts w:cs="Arial"/>
                    </w:rPr>
                    <w:t>21. Rang</w:t>
                  </w:r>
                </w:p>
              </w:tc>
              <w:tc>
                <w:tcPr>
                  <w:tcW w:w="1304" w:type="dxa"/>
                </w:tcPr>
                <w:p w14:paraId="693971DD" w14:textId="77777777" w:rsidR="0066229D" w:rsidRDefault="0066229D" w:rsidP="0066229D">
                  <w:pPr>
                    <w:autoSpaceDE w:val="0"/>
                    <w:autoSpaceDN w:val="0"/>
                    <w:adjustRightInd w:val="0"/>
                    <w:spacing w:before="0" w:after="0"/>
                    <w:jc w:val="right"/>
                    <w:rPr>
                      <w:rFonts w:cs="Arial"/>
                    </w:rPr>
                  </w:pPr>
                  <w:r>
                    <w:rPr>
                      <w:rFonts w:cs="Arial"/>
                    </w:rPr>
                    <w:t>20</w:t>
                  </w:r>
                </w:p>
              </w:tc>
            </w:tr>
            <w:tr w:rsidR="0066229D" w14:paraId="325BF68E" w14:textId="77777777" w:rsidTr="00520546">
              <w:trPr>
                <w:trHeight w:val="397"/>
              </w:trPr>
              <w:tc>
                <w:tcPr>
                  <w:tcW w:w="1304" w:type="dxa"/>
                </w:tcPr>
                <w:p w14:paraId="2676E7A1" w14:textId="77777777" w:rsidR="0066229D" w:rsidRDefault="0066229D" w:rsidP="0066229D">
                  <w:pPr>
                    <w:autoSpaceDE w:val="0"/>
                    <w:autoSpaceDN w:val="0"/>
                    <w:adjustRightInd w:val="0"/>
                    <w:spacing w:before="0" w:after="0"/>
                    <w:jc w:val="right"/>
                    <w:rPr>
                      <w:rFonts w:cs="Arial"/>
                    </w:rPr>
                  </w:pPr>
                  <w:r>
                    <w:rPr>
                      <w:rFonts w:cs="Arial"/>
                    </w:rPr>
                    <w:t>7. Rang</w:t>
                  </w:r>
                </w:p>
              </w:tc>
              <w:tc>
                <w:tcPr>
                  <w:tcW w:w="1304" w:type="dxa"/>
                </w:tcPr>
                <w:p w14:paraId="3AA0E04F" w14:textId="77777777" w:rsidR="0066229D" w:rsidRDefault="0066229D" w:rsidP="0066229D">
                  <w:pPr>
                    <w:autoSpaceDE w:val="0"/>
                    <w:autoSpaceDN w:val="0"/>
                    <w:adjustRightInd w:val="0"/>
                    <w:spacing w:before="0" w:after="0"/>
                    <w:jc w:val="right"/>
                    <w:rPr>
                      <w:rFonts w:cs="Arial"/>
                    </w:rPr>
                  </w:pPr>
                  <w:r>
                    <w:rPr>
                      <w:rFonts w:cs="Arial"/>
                    </w:rPr>
                    <w:t>44</w:t>
                  </w:r>
                </w:p>
              </w:tc>
              <w:tc>
                <w:tcPr>
                  <w:tcW w:w="395" w:type="dxa"/>
                  <w:tcBorders>
                    <w:right w:val="single" w:sz="4" w:space="0" w:color="auto"/>
                  </w:tcBorders>
                </w:tcPr>
                <w:p w14:paraId="48CA01DA"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08B5E928" w14:textId="77777777" w:rsidR="0066229D" w:rsidRDefault="0066229D" w:rsidP="0066229D">
                  <w:pPr>
                    <w:autoSpaceDE w:val="0"/>
                    <w:autoSpaceDN w:val="0"/>
                    <w:adjustRightInd w:val="0"/>
                    <w:spacing w:before="0" w:after="0"/>
                    <w:jc w:val="right"/>
                    <w:rPr>
                      <w:rFonts w:cs="Arial"/>
                    </w:rPr>
                  </w:pPr>
                  <w:r>
                    <w:rPr>
                      <w:rFonts w:cs="Arial"/>
                    </w:rPr>
                    <w:t>22. Rang</w:t>
                  </w:r>
                </w:p>
              </w:tc>
              <w:tc>
                <w:tcPr>
                  <w:tcW w:w="1304" w:type="dxa"/>
                </w:tcPr>
                <w:p w14:paraId="45BE58A8" w14:textId="77777777" w:rsidR="0066229D" w:rsidRDefault="0066229D" w:rsidP="0066229D">
                  <w:pPr>
                    <w:autoSpaceDE w:val="0"/>
                    <w:autoSpaceDN w:val="0"/>
                    <w:adjustRightInd w:val="0"/>
                    <w:spacing w:before="0" w:after="0"/>
                    <w:jc w:val="right"/>
                    <w:rPr>
                      <w:rFonts w:cs="Arial"/>
                    </w:rPr>
                  </w:pPr>
                  <w:r>
                    <w:rPr>
                      <w:rFonts w:cs="Arial"/>
                    </w:rPr>
                    <w:t>19</w:t>
                  </w:r>
                </w:p>
              </w:tc>
            </w:tr>
            <w:tr w:rsidR="0066229D" w14:paraId="040634C6" w14:textId="77777777" w:rsidTr="00520546">
              <w:trPr>
                <w:trHeight w:val="397"/>
              </w:trPr>
              <w:tc>
                <w:tcPr>
                  <w:tcW w:w="1304" w:type="dxa"/>
                </w:tcPr>
                <w:p w14:paraId="0D0E710B" w14:textId="77777777" w:rsidR="0066229D" w:rsidRDefault="0066229D" w:rsidP="0066229D">
                  <w:pPr>
                    <w:autoSpaceDE w:val="0"/>
                    <w:autoSpaceDN w:val="0"/>
                    <w:adjustRightInd w:val="0"/>
                    <w:spacing w:before="0" w:after="0"/>
                    <w:jc w:val="right"/>
                    <w:rPr>
                      <w:rFonts w:cs="Arial"/>
                    </w:rPr>
                  </w:pPr>
                  <w:r>
                    <w:rPr>
                      <w:rFonts w:cs="Arial"/>
                    </w:rPr>
                    <w:t>8. Rang</w:t>
                  </w:r>
                </w:p>
              </w:tc>
              <w:tc>
                <w:tcPr>
                  <w:tcW w:w="1304" w:type="dxa"/>
                </w:tcPr>
                <w:p w14:paraId="7E136319" w14:textId="77777777" w:rsidR="0066229D" w:rsidRDefault="0066229D" w:rsidP="0066229D">
                  <w:pPr>
                    <w:autoSpaceDE w:val="0"/>
                    <w:autoSpaceDN w:val="0"/>
                    <w:adjustRightInd w:val="0"/>
                    <w:spacing w:before="0" w:after="0"/>
                    <w:jc w:val="right"/>
                    <w:rPr>
                      <w:rFonts w:cs="Arial"/>
                    </w:rPr>
                  </w:pPr>
                  <w:r>
                    <w:rPr>
                      <w:rFonts w:cs="Arial"/>
                    </w:rPr>
                    <w:t>42</w:t>
                  </w:r>
                </w:p>
              </w:tc>
              <w:tc>
                <w:tcPr>
                  <w:tcW w:w="395" w:type="dxa"/>
                  <w:tcBorders>
                    <w:right w:val="single" w:sz="4" w:space="0" w:color="auto"/>
                  </w:tcBorders>
                </w:tcPr>
                <w:p w14:paraId="48CDA773"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149DB9E0" w14:textId="77777777" w:rsidR="0066229D" w:rsidRDefault="0066229D" w:rsidP="0066229D">
                  <w:pPr>
                    <w:autoSpaceDE w:val="0"/>
                    <w:autoSpaceDN w:val="0"/>
                    <w:adjustRightInd w:val="0"/>
                    <w:spacing w:before="0" w:after="0"/>
                    <w:jc w:val="right"/>
                    <w:rPr>
                      <w:rFonts w:cs="Arial"/>
                    </w:rPr>
                  </w:pPr>
                  <w:r>
                    <w:rPr>
                      <w:rFonts w:cs="Arial"/>
                    </w:rPr>
                    <w:t>23. Rang</w:t>
                  </w:r>
                </w:p>
              </w:tc>
              <w:tc>
                <w:tcPr>
                  <w:tcW w:w="1304" w:type="dxa"/>
                </w:tcPr>
                <w:p w14:paraId="01F08AB7" w14:textId="77777777" w:rsidR="0066229D" w:rsidRDefault="0066229D" w:rsidP="0066229D">
                  <w:pPr>
                    <w:autoSpaceDE w:val="0"/>
                    <w:autoSpaceDN w:val="0"/>
                    <w:adjustRightInd w:val="0"/>
                    <w:spacing w:before="0" w:after="0"/>
                    <w:jc w:val="right"/>
                    <w:rPr>
                      <w:rFonts w:cs="Arial"/>
                    </w:rPr>
                  </w:pPr>
                  <w:r>
                    <w:rPr>
                      <w:rFonts w:cs="Arial"/>
                    </w:rPr>
                    <w:t>18</w:t>
                  </w:r>
                </w:p>
              </w:tc>
            </w:tr>
            <w:tr w:rsidR="0066229D" w14:paraId="2F759BAE" w14:textId="77777777" w:rsidTr="00520546">
              <w:trPr>
                <w:trHeight w:val="397"/>
              </w:trPr>
              <w:tc>
                <w:tcPr>
                  <w:tcW w:w="1304" w:type="dxa"/>
                </w:tcPr>
                <w:p w14:paraId="7D233C70" w14:textId="77777777" w:rsidR="0066229D" w:rsidRDefault="0066229D" w:rsidP="0066229D">
                  <w:pPr>
                    <w:autoSpaceDE w:val="0"/>
                    <w:autoSpaceDN w:val="0"/>
                    <w:adjustRightInd w:val="0"/>
                    <w:spacing w:before="0" w:after="0"/>
                    <w:jc w:val="right"/>
                    <w:rPr>
                      <w:rFonts w:cs="Arial"/>
                    </w:rPr>
                  </w:pPr>
                  <w:r>
                    <w:rPr>
                      <w:rFonts w:cs="Arial"/>
                    </w:rPr>
                    <w:t>9. Rang</w:t>
                  </w:r>
                </w:p>
              </w:tc>
              <w:tc>
                <w:tcPr>
                  <w:tcW w:w="1304" w:type="dxa"/>
                </w:tcPr>
                <w:p w14:paraId="4BD28179" w14:textId="77777777" w:rsidR="0066229D" w:rsidRDefault="0066229D" w:rsidP="0066229D">
                  <w:pPr>
                    <w:autoSpaceDE w:val="0"/>
                    <w:autoSpaceDN w:val="0"/>
                    <w:adjustRightInd w:val="0"/>
                    <w:spacing w:before="0" w:after="0"/>
                    <w:jc w:val="right"/>
                    <w:rPr>
                      <w:rFonts w:cs="Arial"/>
                    </w:rPr>
                  </w:pPr>
                  <w:r>
                    <w:rPr>
                      <w:rFonts w:cs="Arial"/>
                    </w:rPr>
                    <w:t>40</w:t>
                  </w:r>
                </w:p>
              </w:tc>
              <w:tc>
                <w:tcPr>
                  <w:tcW w:w="395" w:type="dxa"/>
                  <w:tcBorders>
                    <w:right w:val="single" w:sz="4" w:space="0" w:color="auto"/>
                  </w:tcBorders>
                </w:tcPr>
                <w:p w14:paraId="65BDE622"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413284C3" w14:textId="77777777" w:rsidR="0066229D" w:rsidRDefault="0066229D" w:rsidP="0066229D">
                  <w:pPr>
                    <w:autoSpaceDE w:val="0"/>
                    <w:autoSpaceDN w:val="0"/>
                    <w:adjustRightInd w:val="0"/>
                    <w:spacing w:before="0" w:after="0"/>
                    <w:jc w:val="right"/>
                    <w:rPr>
                      <w:rFonts w:cs="Arial"/>
                    </w:rPr>
                  </w:pPr>
                  <w:r>
                    <w:rPr>
                      <w:rFonts w:cs="Arial"/>
                    </w:rPr>
                    <w:t>24. Rang</w:t>
                  </w:r>
                </w:p>
              </w:tc>
              <w:tc>
                <w:tcPr>
                  <w:tcW w:w="1304" w:type="dxa"/>
                </w:tcPr>
                <w:p w14:paraId="4A1C0195" w14:textId="77777777" w:rsidR="0066229D" w:rsidRDefault="0066229D" w:rsidP="0066229D">
                  <w:pPr>
                    <w:autoSpaceDE w:val="0"/>
                    <w:autoSpaceDN w:val="0"/>
                    <w:adjustRightInd w:val="0"/>
                    <w:spacing w:before="0" w:after="0"/>
                    <w:jc w:val="right"/>
                    <w:rPr>
                      <w:rFonts w:cs="Arial"/>
                    </w:rPr>
                  </w:pPr>
                  <w:r>
                    <w:rPr>
                      <w:rFonts w:cs="Arial"/>
                    </w:rPr>
                    <w:t>17</w:t>
                  </w:r>
                </w:p>
              </w:tc>
            </w:tr>
            <w:tr w:rsidR="0066229D" w14:paraId="4768E6CC" w14:textId="77777777" w:rsidTr="00520546">
              <w:trPr>
                <w:trHeight w:val="397"/>
              </w:trPr>
              <w:tc>
                <w:tcPr>
                  <w:tcW w:w="1304" w:type="dxa"/>
                </w:tcPr>
                <w:p w14:paraId="4DE220ED" w14:textId="77777777" w:rsidR="0066229D" w:rsidRDefault="0066229D" w:rsidP="0066229D">
                  <w:pPr>
                    <w:autoSpaceDE w:val="0"/>
                    <w:autoSpaceDN w:val="0"/>
                    <w:adjustRightInd w:val="0"/>
                    <w:spacing w:before="0" w:after="0"/>
                    <w:jc w:val="right"/>
                    <w:rPr>
                      <w:rFonts w:cs="Arial"/>
                    </w:rPr>
                  </w:pPr>
                  <w:r>
                    <w:rPr>
                      <w:rFonts w:cs="Arial"/>
                    </w:rPr>
                    <w:t>10. Rang</w:t>
                  </w:r>
                </w:p>
              </w:tc>
              <w:tc>
                <w:tcPr>
                  <w:tcW w:w="1304" w:type="dxa"/>
                </w:tcPr>
                <w:p w14:paraId="7715FF35" w14:textId="77777777" w:rsidR="0066229D" w:rsidRDefault="0066229D" w:rsidP="0066229D">
                  <w:pPr>
                    <w:autoSpaceDE w:val="0"/>
                    <w:autoSpaceDN w:val="0"/>
                    <w:adjustRightInd w:val="0"/>
                    <w:spacing w:before="0" w:after="0"/>
                    <w:jc w:val="right"/>
                    <w:rPr>
                      <w:rFonts w:cs="Arial"/>
                    </w:rPr>
                  </w:pPr>
                  <w:r>
                    <w:rPr>
                      <w:rFonts w:cs="Arial"/>
                    </w:rPr>
                    <w:t>38</w:t>
                  </w:r>
                </w:p>
              </w:tc>
              <w:tc>
                <w:tcPr>
                  <w:tcW w:w="395" w:type="dxa"/>
                  <w:tcBorders>
                    <w:right w:val="single" w:sz="4" w:space="0" w:color="auto"/>
                  </w:tcBorders>
                </w:tcPr>
                <w:p w14:paraId="21EC8FAA"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0B502688" w14:textId="77777777" w:rsidR="0066229D" w:rsidRDefault="0066229D" w:rsidP="0066229D">
                  <w:pPr>
                    <w:autoSpaceDE w:val="0"/>
                    <w:autoSpaceDN w:val="0"/>
                    <w:adjustRightInd w:val="0"/>
                    <w:spacing w:before="0" w:after="0"/>
                    <w:jc w:val="right"/>
                    <w:rPr>
                      <w:rFonts w:cs="Arial"/>
                    </w:rPr>
                  </w:pPr>
                  <w:r>
                    <w:rPr>
                      <w:rFonts w:cs="Arial"/>
                    </w:rPr>
                    <w:t>25. Rang</w:t>
                  </w:r>
                </w:p>
              </w:tc>
              <w:tc>
                <w:tcPr>
                  <w:tcW w:w="1304" w:type="dxa"/>
                </w:tcPr>
                <w:p w14:paraId="1CE2E49C" w14:textId="77777777" w:rsidR="0066229D" w:rsidRDefault="0066229D" w:rsidP="0066229D">
                  <w:pPr>
                    <w:autoSpaceDE w:val="0"/>
                    <w:autoSpaceDN w:val="0"/>
                    <w:adjustRightInd w:val="0"/>
                    <w:spacing w:before="0" w:after="0"/>
                    <w:jc w:val="right"/>
                    <w:rPr>
                      <w:rFonts w:cs="Arial"/>
                    </w:rPr>
                  </w:pPr>
                  <w:r>
                    <w:rPr>
                      <w:rFonts w:cs="Arial"/>
                    </w:rPr>
                    <w:t>16</w:t>
                  </w:r>
                </w:p>
              </w:tc>
            </w:tr>
            <w:tr w:rsidR="0066229D" w14:paraId="1DF9112E" w14:textId="77777777" w:rsidTr="00520546">
              <w:trPr>
                <w:trHeight w:val="397"/>
              </w:trPr>
              <w:tc>
                <w:tcPr>
                  <w:tcW w:w="1304" w:type="dxa"/>
                </w:tcPr>
                <w:p w14:paraId="1E6B0DCF" w14:textId="77777777" w:rsidR="0066229D" w:rsidRDefault="0066229D" w:rsidP="0066229D">
                  <w:pPr>
                    <w:autoSpaceDE w:val="0"/>
                    <w:autoSpaceDN w:val="0"/>
                    <w:adjustRightInd w:val="0"/>
                    <w:spacing w:before="0" w:after="0"/>
                    <w:jc w:val="right"/>
                    <w:rPr>
                      <w:rFonts w:cs="Arial"/>
                    </w:rPr>
                  </w:pPr>
                  <w:r>
                    <w:rPr>
                      <w:rFonts w:cs="Arial"/>
                    </w:rPr>
                    <w:t>11. Rang</w:t>
                  </w:r>
                </w:p>
              </w:tc>
              <w:tc>
                <w:tcPr>
                  <w:tcW w:w="1304" w:type="dxa"/>
                </w:tcPr>
                <w:p w14:paraId="0BFD6EAE" w14:textId="77777777" w:rsidR="0066229D" w:rsidRDefault="0066229D" w:rsidP="0066229D">
                  <w:pPr>
                    <w:autoSpaceDE w:val="0"/>
                    <w:autoSpaceDN w:val="0"/>
                    <w:adjustRightInd w:val="0"/>
                    <w:spacing w:before="0" w:after="0"/>
                    <w:jc w:val="right"/>
                    <w:rPr>
                      <w:rFonts w:cs="Arial"/>
                    </w:rPr>
                  </w:pPr>
                  <w:r>
                    <w:rPr>
                      <w:rFonts w:cs="Arial"/>
                    </w:rPr>
                    <w:t>36</w:t>
                  </w:r>
                </w:p>
              </w:tc>
              <w:tc>
                <w:tcPr>
                  <w:tcW w:w="395" w:type="dxa"/>
                  <w:tcBorders>
                    <w:right w:val="single" w:sz="4" w:space="0" w:color="auto"/>
                  </w:tcBorders>
                </w:tcPr>
                <w:p w14:paraId="148BD0B2"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52D1FB14" w14:textId="77777777" w:rsidR="0066229D" w:rsidRDefault="0066229D" w:rsidP="0066229D">
                  <w:pPr>
                    <w:autoSpaceDE w:val="0"/>
                    <w:autoSpaceDN w:val="0"/>
                    <w:adjustRightInd w:val="0"/>
                    <w:spacing w:before="0" w:after="0"/>
                    <w:jc w:val="right"/>
                    <w:rPr>
                      <w:rFonts w:cs="Arial"/>
                    </w:rPr>
                  </w:pPr>
                  <w:r>
                    <w:rPr>
                      <w:rFonts w:cs="Arial"/>
                    </w:rPr>
                    <w:t>26. Rang</w:t>
                  </w:r>
                </w:p>
              </w:tc>
              <w:tc>
                <w:tcPr>
                  <w:tcW w:w="1304" w:type="dxa"/>
                </w:tcPr>
                <w:p w14:paraId="5C9A13DE" w14:textId="77777777" w:rsidR="0066229D" w:rsidRDefault="0066229D" w:rsidP="0066229D">
                  <w:pPr>
                    <w:autoSpaceDE w:val="0"/>
                    <w:autoSpaceDN w:val="0"/>
                    <w:adjustRightInd w:val="0"/>
                    <w:spacing w:before="0" w:after="0"/>
                    <w:jc w:val="right"/>
                    <w:rPr>
                      <w:rFonts w:cs="Arial"/>
                    </w:rPr>
                  </w:pPr>
                  <w:r>
                    <w:rPr>
                      <w:rFonts w:cs="Arial"/>
                    </w:rPr>
                    <w:t>15</w:t>
                  </w:r>
                </w:p>
              </w:tc>
            </w:tr>
            <w:tr w:rsidR="0066229D" w14:paraId="55C2F3A4" w14:textId="77777777" w:rsidTr="00520546">
              <w:trPr>
                <w:trHeight w:val="397"/>
              </w:trPr>
              <w:tc>
                <w:tcPr>
                  <w:tcW w:w="1304" w:type="dxa"/>
                </w:tcPr>
                <w:p w14:paraId="7714C9E7" w14:textId="77777777" w:rsidR="0066229D" w:rsidRDefault="0066229D" w:rsidP="0066229D">
                  <w:pPr>
                    <w:autoSpaceDE w:val="0"/>
                    <w:autoSpaceDN w:val="0"/>
                    <w:adjustRightInd w:val="0"/>
                    <w:spacing w:before="0" w:after="0"/>
                    <w:jc w:val="right"/>
                    <w:rPr>
                      <w:rFonts w:cs="Arial"/>
                    </w:rPr>
                  </w:pPr>
                  <w:r>
                    <w:rPr>
                      <w:rFonts w:cs="Arial"/>
                    </w:rPr>
                    <w:t>12. Rang</w:t>
                  </w:r>
                </w:p>
              </w:tc>
              <w:tc>
                <w:tcPr>
                  <w:tcW w:w="1304" w:type="dxa"/>
                </w:tcPr>
                <w:p w14:paraId="7392ABF6" w14:textId="77777777" w:rsidR="0066229D" w:rsidRDefault="0066229D" w:rsidP="0066229D">
                  <w:pPr>
                    <w:autoSpaceDE w:val="0"/>
                    <w:autoSpaceDN w:val="0"/>
                    <w:adjustRightInd w:val="0"/>
                    <w:spacing w:before="0" w:after="0"/>
                    <w:jc w:val="right"/>
                    <w:rPr>
                      <w:rFonts w:cs="Arial"/>
                    </w:rPr>
                  </w:pPr>
                  <w:r>
                    <w:rPr>
                      <w:rFonts w:cs="Arial"/>
                    </w:rPr>
                    <w:t>34</w:t>
                  </w:r>
                </w:p>
              </w:tc>
              <w:tc>
                <w:tcPr>
                  <w:tcW w:w="395" w:type="dxa"/>
                  <w:tcBorders>
                    <w:right w:val="single" w:sz="4" w:space="0" w:color="auto"/>
                  </w:tcBorders>
                </w:tcPr>
                <w:p w14:paraId="5CDBDEBF"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79FD3241" w14:textId="77777777" w:rsidR="0066229D" w:rsidRDefault="0066229D" w:rsidP="0066229D">
                  <w:pPr>
                    <w:autoSpaceDE w:val="0"/>
                    <w:autoSpaceDN w:val="0"/>
                    <w:adjustRightInd w:val="0"/>
                    <w:spacing w:before="0" w:after="0"/>
                    <w:jc w:val="right"/>
                    <w:rPr>
                      <w:rFonts w:cs="Arial"/>
                    </w:rPr>
                  </w:pPr>
                  <w:r>
                    <w:rPr>
                      <w:rFonts w:cs="Arial"/>
                    </w:rPr>
                    <w:t>27. Rang</w:t>
                  </w:r>
                </w:p>
              </w:tc>
              <w:tc>
                <w:tcPr>
                  <w:tcW w:w="1304" w:type="dxa"/>
                </w:tcPr>
                <w:p w14:paraId="017DE4E6" w14:textId="77777777" w:rsidR="0066229D" w:rsidRDefault="0066229D" w:rsidP="0066229D">
                  <w:pPr>
                    <w:autoSpaceDE w:val="0"/>
                    <w:autoSpaceDN w:val="0"/>
                    <w:adjustRightInd w:val="0"/>
                    <w:spacing w:before="0" w:after="0"/>
                    <w:jc w:val="right"/>
                    <w:rPr>
                      <w:rFonts w:cs="Arial"/>
                    </w:rPr>
                  </w:pPr>
                  <w:r>
                    <w:rPr>
                      <w:rFonts w:cs="Arial"/>
                    </w:rPr>
                    <w:t>14</w:t>
                  </w:r>
                </w:p>
              </w:tc>
            </w:tr>
            <w:tr w:rsidR="0066229D" w14:paraId="3C0B1002" w14:textId="77777777" w:rsidTr="00520546">
              <w:trPr>
                <w:trHeight w:val="397"/>
              </w:trPr>
              <w:tc>
                <w:tcPr>
                  <w:tcW w:w="1304" w:type="dxa"/>
                </w:tcPr>
                <w:p w14:paraId="3309BB3D" w14:textId="77777777" w:rsidR="0066229D" w:rsidRDefault="0066229D" w:rsidP="0066229D">
                  <w:pPr>
                    <w:autoSpaceDE w:val="0"/>
                    <w:autoSpaceDN w:val="0"/>
                    <w:adjustRightInd w:val="0"/>
                    <w:spacing w:before="0" w:after="0"/>
                    <w:jc w:val="right"/>
                    <w:rPr>
                      <w:rFonts w:cs="Arial"/>
                    </w:rPr>
                  </w:pPr>
                  <w:r>
                    <w:rPr>
                      <w:rFonts w:cs="Arial"/>
                    </w:rPr>
                    <w:t>13. Rang</w:t>
                  </w:r>
                </w:p>
              </w:tc>
              <w:tc>
                <w:tcPr>
                  <w:tcW w:w="1304" w:type="dxa"/>
                </w:tcPr>
                <w:p w14:paraId="1760DE3E" w14:textId="77777777" w:rsidR="0066229D" w:rsidRDefault="0066229D" w:rsidP="0066229D">
                  <w:pPr>
                    <w:autoSpaceDE w:val="0"/>
                    <w:autoSpaceDN w:val="0"/>
                    <w:adjustRightInd w:val="0"/>
                    <w:spacing w:before="0" w:after="0"/>
                    <w:jc w:val="right"/>
                    <w:rPr>
                      <w:rFonts w:cs="Arial"/>
                    </w:rPr>
                  </w:pPr>
                  <w:r>
                    <w:rPr>
                      <w:rFonts w:cs="Arial"/>
                    </w:rPr>
                    <w:t>32</w:t>
                  </w:r>
                </w:p>
              </w:tc>
              <w:tc>
                <w:tcPr>
                  <w:tcW w:w="395" w:type="dxa"/>
                  <w:tcBorders>
                    <w:right w:val="single" w:sz="4" w:space="0" w:color="auto"/>
                  </w:tcBorders>
                </w:tcPr>
                <w:p w14:paraId="7A3AA425"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36B8256A" w14:textId="77777777" w:rsidR="0066229D" w:rsidRDefault="0066229D" w:rsidP="0066229D">
                  <w:pPr>
                    <w:autoSpaceDE w:val="0"/>
                    <w:autoSpaceDN w:val="0"/>
                    <w:adjustRightInd w:val="0"/>
                    <w:spacing w:before="0" w:after="0"/>
                    <w:jc w:val="right"/>
                    <w:rPr>
                      <w:rFonts w:cs="Arial"/>
                    </w:rPr>
                  </w:pPr>
                  <w:r>
                    <w:rPr>
                      <w:rFonts w:cs="Arial"/>
                    </w:rPr>
                    <w:t>28. Rang</w:t>
                  </w:r>
                </w:p>
              </w:tc>
              <w:tc>
                <w:tcPr>
                  <w:tcW w:w="1304" w:type="dxa"/>
                </w:tcPr>
                <w:p w14:paraId="518024A8" w14:textId="77777777" w:rsidR="0066229D" w:rsidRDefault="0066229D" w:rsidP="0066229D">
                  <w:pPr>
                    <w:autoSpaceDE w:val="0"/>
                    <w:autoSpaceDN w:val="0"/>
                    <w:adjustRightInd w:val="0"/>
                    <w:spacing w:before="0" w:after="0"/>
                    <w:jc w:val="right"/>
                    <w:rPr>
                      <w:rFonts w:cs="Arial"/>
                    </w:rPr>
                  </w:pPr>
                  <w:r>
                    <w:rPr>
                      <w:rFonts w:cs="Arial"/>
                    </w:rPr>
                    <w:t>13</w:t>
                  </w:r>
                </w:p>
              </w:tc>
            </w:tr>
            <w:tr w:rsidR="0066229D" w14:paraId="01DDC15F" w14:textId="77777777" w:rsidTr="00520546">
              <w:trPr>
                <w:trHeight w:val="397"/>
              </w:trPr>
              <w:tc>
                <w:tcPr>
                  <w:tcW w:w="1304" w:type="dxa"/>
                </w:tcPr>
                <w:p w14:paraId="0F71E170" w14:textId="77777777" w:rsidR="0066229D" w:rsidRDefault="0066229D" w:rsidP="0066229D">
                  <w:pPr>
                    <w:autoSpaceDE w:val="0"/>
                    <w:autoSpaceDN w:val="0"/>
                    <w:adjustRightInd w:val="0"/>
                    <w:spacing w:before="0" w:after="0"/>
                    <w:jc w:val="right"/>
                    <w:rPr>
                      <w:rFonts w:cs="Arial"/>
                    </w:rPr>
                  </w:pPr>
                  <w:r>
                    <w:rPr>
                      <w:rFonts w:cs="Arial"/>
                    </w:rPr>
                    <w:t>14. Rang</w:t>
                  </w:r>
                </w:p>
              </w:tc>
              <w:tc>
                <w:tcPr>
                  <w:tcW w:w="1304" w:type="dxa"/>
                </w:tcPr>
                <w:p w14:paraId="1EE24ED2" w14:textId="77777777" w:rsidR="0066229D" w:rsidRDefault="0066229D" w:rsidP="0066229D">
                  <w:pPr>
                    <w:autoSpaceDE w:val="0"/>
                    <w:autoSpaceDN w:val="0"/>
                    <w:adjustRightInd w:val="0"/>
                    <w:spacing w:before="0" w:after="0"/>
                    <w:jc w:val="right"/>
                    <w:rPr>
                      <w:rFonts w:cs="Arial"/>
                    </w:rPr>
                  </w:pPr>
                  <w:r>
                    <w:rPr>
                      <w:rFonts w:cs="Arial"/>
                    </w:rPr>
                    <w:t>30</w:t>
                  </w:r>
                </w:p>
              </w:tc>
              <w:tc>
                <w:tcPr>
                  <w:tcW w:w="395" w:type="dxa"/>
                  <w:tcBorders>
                    <w:right w:val="single" w:sz="4" w:space="0" w:color="auto"/>
                  </w:tcBorders>
                </w:tcPr>
                <w:p w14:paraId="6AF68C8D"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0F7AFB41" w14:textId="77777777" w:rsidR="0066229D" w:rsidRDefault="0066229D" w:rsidP="0066229D">
                  <w:pPr>
                    <w:autoSpaceDE w:val="0"/>
                    <w:autoSpaceDN w:val="0"/>
                    <w:adjustRightInd w:val="0"/>
                    <w:spacing w:before="0" w:after="0"/>
                    <w:jc w:val="right"/>
                    <w:rPr>
                      <w:rFonts w:cs="Arial"/>
                    </w:rPr>
                  </w:pPr>
                  <w:r>
                    <w:rPr>
                      <w:rFonts w:cs="Arial"/>
                    </w:rPr>
                    <w:t>29. Rang</w:t>
                  </w:r>
                </w:p>
              </w:tc>
              <w:tc>
                <w:tcPr>
                  <w:tcW w:w="1304" w:type="dxa"/>
                </w:tcPr>
                <w:p w14:paraId="7C05B42B" w14:textId="77777777" w:rsidR="0066229D" w:rsidRDefault="0066229D" w:rsidP="0066229D">
                  <w:pPr>
                    <w:autoSpaceDE w:val="0"/>
                    <w:autoSpaceDN w:val="0"/>
                    <w:adjustRightInd w:val="0"/>
                    <w:spacing w:before="0" w:after="0"/>
                    <w:jc w:val="right"/>
                    <w:rPr>
                      <w:rFonts w:cs="Arial"/>
                    </w:rPr>
                  </w:pPr>
                  <w:r>
                    <w:rPr>
                      <w:rFonts w:cs="Arial"/>
                    </w:rPr>
                    <w:t>12</w:t>
                  </w:r>
                </w:p>
              </w:tc>
            </w:tr>
            <w:tr w:rsidR="0066229D" w14:paraId="170723C0" w14:textId="77777777" w:rsidTr="00520546">
              <w:trPr>
                <w:trHeight w:val="397"/>
              </w:trPr>
              <w:tc>
                <w:tcPr>
                  <w:tcW w:w="1304" w:type="dxa"/>
                </w:tcPr>
                <w:p w14:paraId="335014C8" w14:textId="77777777" w:rsidR="0066229D" w:rsidRDefault="0066229D" w:rsidP="0066229D">
                  <w:pPr>
                    <w:autoSpaceDE w:val="0"/>
                    <w:autoSpaceDN w:val="0"/>
                    <w:adjustRightInd w:val="0"/>
                    <w:spacing w:before="0" w:after="0"/>
                    <w:jc w:val="right"/>
                    <w:rPr>
                      <w:rFonts w:cs="Arial"/>
                    </w:rPr>
                  </w:pPr>
                  <w:r>
                    <w:rPr>
                      <w:rFonts w:cs="Arial"/>
                    </w:rPr>
                    <w:t>15. Rang</w:t>
                  </w:r>
                </w:p>
              </w:tc>
              <w:tc>
                <w:tcPr>
                  <w:tcW w:w="1304" w:type="dxa"/>
                </w:tcPr>
                <w:p w14:paraId="223A0A23" w14:textId="77777777" w:rsidR="0066229D" w:rsidRDefault="0066229D" w:rsidP="0066229D">
                  <w:pPr>
                    <w:autoSpaceDE w:val="0"/>
                    <w:autoSpaceDN w:val="0"/>
                    <w:adjustRightInd w:val="0"/>
                    <w:spacing w:before="0" w:after="0"/>
                    <w:jc w:val="right"/>
                    <w:rPr>
                      <w:rFonts w:cs="Arial"/>
                    </w:rPr>
                  </w:pPr>
                  <w:r>
                    <w:rPr>
                      <w:rFonts w:cs="Arial"/>
                    </w:rPr>
                    <w:t>28</w:t>
                  </w:r>
                </w:p>
              </w:tc>
              <w:tc>
                <w:tcPr>
                  <w:tcW w:w="395" w:type="dxa"/>
                  <w:tcBorders>
                    <w:right w:val="single" w:sz="4" w:space="0" w:color="auto"/>
                  </w:tcBorders>
                </w:tcPr>
                <w:p w14:paraId="27A3A427" w14:textId="77777777" w:rsidR="0066229D" w:rsidRDefault="0066229D" w:rsidP="0066229D">
                  <w:pPr>
                    <w:autoSpaceDE w:val="0"/>
                    <w:autoSpaceDN w:val="0"/>
                    <w:adjustRightInd w:val="0"/>
                    <w:spacing w:before="0" w:after="0"/>
                    <w:jc w:val="right"/>
                    <w:rPr>
                      <w:rFonts w:cs="Arial"/>
                    </w:rPr>
                  </w:pPr>
                </w:p>
              </w:tc>
              <w:tc>
                <w:tcPr>
                  <w:tcW w:w="1304" w:type="dxa"/>
                  <w:tcBorders>
                    <w:left w:val="single" w:sz="4" w:space="0" w:color="auto"/>
                  </w:tcBorders>
                </w:tcPr>
                <w:p w14:paraId="4BDD31ED" w14:textId="77777777" w:rsidR="0066229D" w:rsidRDefault="0066229D" w:rsidP="0066229D">
                  <w:pPr>
                    <w:autoSpaceDE w:val="0"/>
                    <w:autoSpaceDN w:val="0"/>
                    <w:adjustRightInd w:val="0"/>
                    <w:spacing w:before="0" w:after="0"/>
                    <w:jc w:val="right"/>
                    <w:rPr>
                      <w:rFonts w:cs="Arial"/>
                    </w:rPr>
                  </w:pPr>
                  <w:r>
                    <w:rPr>
                      <w:rFonts w:cs="Arial"/>
                    </w:rPr>
                    <w:t>30. Rang</w:t>
                  </w:r>
                </w:p>
              </w:tc>
              <w:tc>
                <w:tcPr>
                  <w:tcW w:w="1304" w:type="dxa"/>
                </w:tcPr>
                <w:p w14:paraId="7FD12F0E" w14:textId="77777777" w:rsidR="0066229D" w:rsidRDefault="0066229D" w:rsidP="0066229D">
                  <w:pPr>
                    <w:autoSpaceDE w:val="0"/>
                    <w:autoSpaceDN w:val="0"/>
                    <w:adjustRightInd w:val="0"/>
                    <w:spacing w:before="0" w:after="0"/>
                    <w:jc w:val="right"/>
                    <w:rPr>
                      <w:rFonts w:cs="Arial"/>
                    </w:rPr>
                  </w:pPr>
                  <w:r>
                    <w:rPr>
                      <w:rFonts w:cs="Arial"/>
                    </w:rPr>
                    <w:t>11</w:t>
                  </w:r>
                </w:p>
              </w:tc>
            </w:tr>
            <w:tr w:rsidR="0066229D" w14:paraId="1806AD50" w14:textId="77777777" w:rsidTr="00520546">
              <w:trPr>
                <w:trHeight w:val="397"/>
              </w:trPr>
              <w:tc>
                <w:tcPr>
                  <w:tcW w:w="5611" w:type="dxa"/>
                  <w:gridSpan w:val="5"/>
                </w:tcPr>
                <w:p w14:paraId="07F33360" w14:textId="34BD3FD7" w:rsidR="0066229D" w:rsidRDefault="0066229D" w:rsidP="0066229D">
                  <w:pPr>
                    <w:autoSpaceDE w:val="0"/>
                    <w:autoSpaceDN w:val="0"/>
                    <w:adjustRightInd w:val="0"/>
                    <w:spacing w:before="0" w:after="0"/>
                    <w:jc w:val="right"/>
                    <w:rPr>
                      <w:rFonts w:cs="Arial"/>
                    </w:rPr>
                  </w:pPr>
                  <w:r>
                    <w:rPr>
                      <w:rFonts w:cs="Arial"/>
                    </w:rPr>
                    <w:t>Alle weiteren</w:t>
                  </w:r>
                  <w:r w:rsidR="007C1BB8">
                    <w:rPr>
                      <w:rFonts w:cs="Arial"/>
                    </w:rPr>
                    <w:t xml:space="preserve"> Ränge</w:t>
                  </w:r>
                  <w:r>
                    <w:rPr>
                      <w:rFonts w:cs="Arial"/>
                    </w:rPr>
                    <w:t xml:space="preserve"> erhalten folgende Punkte: 10</w:t>
                  </w:r>
                </w:p>
              </w:tc>
            </w:tr>
          </w:tbl>
          <w:p w14:paraId="53339BD2" w14:textId="77777777" w:rsidR="00BB6531" w:rsidRPr="00BB6531" w:rsidRDefault="00BB6531" w:rsidP="00BB6531">
            <w:pPr>
              <w:autoSpaceDE w:val="0"/>
              <w:autoSpaceDN w:val="0"/>
              <w:adjustRightInd w:val="0"/>
              <w:spacing w:before="0" w:after="0"/>
              <w:rPr>
                <w:rFonts w:cs="Arial"/>
              </w:rPr>
            </w:pPr>
          </w:p>
        </w:tc>
      </w:tr>
    </w:tbl>
    <w:p w14:paraId="20E9598D" w14:textId="77777777" w:rsidR="00BE5AB3" w:rsidRDefault="00BE5AB3" w:rsidP="00BE5AB3">
      <w:pPr>
        <w:pStyle w:val="berschrift1"/>
        <w:rPr>
          <w:rFonts w:cs="Arial"/>
        </w:rPr>
      </w:pPr>
      <w:r>
        <w:rPr>
          <w:rFonts w:cs="Arial"/>
        </w:rPr>
        <w:t>Punkte-Überwachung</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BE5AB3" w:rsidRPr="00BB6531" w14:paraId="6B610C9C" w14:textId="77777777" w:rsidTr="009814DA">
        <w:trPr>
          <w:trHeight w:val="544"/>
        </w:trPr>
        <w:tc>
          <w:tcPr>
            <w:tcW w:w="687" w:type="pct"/>
          </w:tcPr>
          <w:p w14:paraId="331D2CD9" w14:textId="03D21F42" w:rsidR="00BE5AB3" w:rsidRPr="00776BD5" w:rsidRDefault="00BE5AB3" w:rsidP="009814DA">
            <w:pPr>
              <w:pStyle w:val="Marginalie"/>
              <w:jc w:val="both"/>
              <w:rPr>
                <w:rFonts w:cs="Arial"/>
              </w:rPr>
            </w:pPr>
            <w:r>
              <w:rPr>
                <w:rFonts w:cs="Arial"/>
              </w:rPr>
              <w:t>Verantwortlichkeit</w:t>
            </w:r>
            <w:r w:rsidR="00A07AB5">
              <w:rPr>
                <w:rFonts w:cs="Arial"/>
              </w:rPr>
              <w:t xml:space="preserve"> Punk</w:t>
            </w:r>
            <w:r w:rsidR="0057756E">
              <w:rPr>
                <w:rFonts w:cs="Arial"/>
              </w:rPr>
              <w:t>t</w:t>
            </w:r>
            <w:r w:rsidR="00A07AB5">
              <w:rPr>
                <w:rFonts w:cs="Arial"/>
              </w:rPr>
              <w:t>eüberwachung</w:t>
            </w:r>
          </w:p>
        </w:tc>
        <w:tc>
          <w:tcPr>
            <w:tcW w:w="69" w:type="pct"/>
          </w:tcPr>
          <w:p w14:paraId="014E4446" w14:textId="77777777" w:rsidR="00BE5AB3" w:rsidRPr="00776BD5" w:rsidRDefault="00BE5AB3" w:rsidP="009814DA">
            <w:pPr>
              <w:autoSpaceDE w:val="0"/>
              <w:autoSpaceDN w:val="0"/>
              <w:adjustRightInd w:val="0"/>
              <w:spacing w:before="0" w:after="0"/>
              <w:rPr>
                <w:rFonts w:cs="Arial"/>
                <w:sz w:val="24"/>
                <w:szCs w:val="24"/>
              </w:rPr>
            </w:pPr>
          </w:p>
        </w:tc>
        <w:tc>
          <w:tcPr>
            <w:tcW w:w="4244" w:type="pct"/>
          </w:tcPr>
          <w:p w14:paraId="329DD0D3" w14:textId="262F5E70" w:rsidR="00BE5AB3" w:rsidRPr="00BE5AB3" w:rsidRDefault="00BE5AB3" w:rsidP="00BE5AB3">
            <w:pPr>
              <w:autoSpaceDE w:val="0"/>
              <w:autoSpaceDN w:val="0"/>
              <w:adjustRightInd w:val="0"/>
              <w:spacing w:before="0" w:after="0"/>
              <w:rPr>
                <w:rFonts w:cs="Arial"/>
              </w:rPr>
            </w:pPr>
            <w:r w:rsidRPr="00BE5AB3">
              <w:rPr>
                <w:rFonts w:cs="Arial"/>
              </w:rPr>
              <w:t xml:space="preserve">Jeder Club überwacht die Punkteliste selbst und teilt allfällige Unstimmigkeiten dem </w:t>
            </w:r>
            <w:r w:rsidR="007C1BB8">
              <w:rPr>
                <w:rFonts w:cs="Arial"/>
              </w:rPr>
              <w:t>saisonverantwortlichen</w:t>
            </w:r>
            <w:r w:rsidRPr="00BE5AB3">
              <w:rPr>
                <w:rFonts w:cs="Arial"/>
              </w:rPr>
              <w:t xml:space="preserve"> Club mit.</w:t>
            </w:r>
          </w:p>
        </w:tc>
      </w:tr>
    </w:tbl>
    <w:p w14:paraId="052DBFD6" w14:textId="77777777" w:rsidR="00BE5AB3" w:rsidRDefault="00BE5AB3" w:rsidP="00BE5AB3">
      <w:pPr>
        <w:pStyle w:val="berschrift1"/>
        <w:rPr>
          <w:rFonts w:cs="Arial"/>
        </w:rPr>
      </w:pPr>
      <w:r>
        <w:rPr>
          <w:rFonts w:cs="Arial"/>
        </w:rPr>
        <w:lastRenderedPageBreak/>
        <w:t>Kurssetzer</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BE5AB3" w:rsidRPr="00BB6531" w14:paraId="186D5508" w14:textId="77777777" w:rsidTr="009814DA">
        <w:trPr>
          <w:trHeight w:val="544"/>
        </w:trPr>
        <w:tc>
          <w:tcPr>
            <w:tcW w:w="687" w:type="pct"/>
          </w:tcPr>
          <w:p w14:paraId="47253A0D" w14:textId="77777777" w:rsidR="00BE5AB3" w:rsidRPr="00776BD5" w:rsidRDefault="00BE5AB3" w:rsidP="009814DA">
            <w:pPr>
              <w:pStyle w:val="Marginalie"/>
              <w:jc w:val="both"/>
              <w:rPr>
                <w:rFonts w:cs="Arial"/>
              </w:rPr>
            </w:pPr>
            <w:r>
              <w:rPr>
                <w:rFonts w:cs="Arial"/>
              </w:rPr>
              <w:t>Kurssetzer</w:t>
            </w:r>
          </w:p>
        </w:tc>
        <w:tc>
          <w:tcPr>
            <w:tcW w:w="69" w:type="pct"/>
          </w:tcPr>
          <w:p w14:paraId="7A30DF3C" w14:textId="77777777" w:rsidR="00BE5AB3" w:rsidRPr="00776BD5" w:rsidRDefault="00BE5AB3" w:rsidP="009814DA">
            <w:pPr>
              <w:autoSpaceDE w:val="0"/>
              <w:autoSpaceDN w:val="0"/>
              <w:adjustRightInd w:val="0"/>
              <w:spacing w:before="0" w:after="0"/>
              <w:rPr>
                <w:rFonts w:cs="Arial"/>
                <w:sz w:val="24"/>
                <w:szCs w:val="24"/>
              </w:rPr>
            </w:pPr>
          </w:p>
        </w:tc>
        <w:tc>
          <w:tcPr>
            <w:tcW w:w="4244" w:type="pct"/>
          </w:tcPr>
          <w:p w14:paraId="3FF0EAD2" w14:textId="77777777" w:rsidR="00BE5AB3" w:rsidRPr="00BE5AB3" w:rsidRDefault="00BE5AB3" w:rsidP="009814DA">
            <w:pPr>
              <w:autoSpaceDE w:val="0"/>
              <w:autoSpaceDN w:val="0"/>
              <w:adjustRightInd w:val="0"/>
              <w:spacing w:before="0" w:after="0"/>
              <w:rPr>
                <w:rFonts w:cs="Arial"/>
              </w:rPr>
            </w:pPr>
            <w:r w:rsidRPr="00BE5AB3">
              <w:rPr>
                <w:rFonts w:cs="Arial"/>
              </w:rPr>
              <w:t>Die Kurssetzer werden vom Veranstalter bestimmt.</w:t>
            </w:r>
          </w:p>
        </w:tc>
      </w:tr>
    </w:tbl>
    <w:p w14:paraId="3563C61C" w14:textId="42B2F75A" w:rsidR="00BE5AB3" w:rsidRDefault="00BE5AB3" w:rsidP="00BE5AB3">
      <w:pPr>
        <w:pStyle w:val="berschrift1"/>
        <w:rPr>
          <w:rFonts w:cs="Arial"/>
        </w:rPr>
      </w:pPr>
      <w:r>
        <w:rPr>
          <w:rFonts w:cs="Arial"/>
        </w:rPr>
        <w:t>Preise</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BE5AB3" w:rsidRPr="00BB6531" w14:paraId="3894366F" w14:textId="77777777" w:rsidTr="009814DA">
        <w:trPr>
          <w:trHeight w:val="544"/>
        </w:trPr>
        <w:tc>
          <w:tcPr>
            <w:tcW w:w="687" w:type="pct"/>
          </w:tcPr>
          <w:p w14:paraId="4FB3EE79" w14:textId="77777777" w:rsidR="00BE5AB3" w:rsidRPr="00776BD5" w:rsidRDefault="00BE5AB3" w:rsidP="00BE5AB3">
            <w:pPr>
              <w:pStyle w:val="Marginalie"/>
              <w:rPr>
                <w:rFonts w:cs="Arial"/>
              </w:rPr>
            </w:pPr>
            <w:r>
              <w:rPr>
                <w:rFonts w:cs="Arial"/>
              </w:rPr>
              <w:t xml:space="preserve">Preise und </w:t>
            </w:r>
            <w:r>
              <w:rPr>
                <w:rFonts w:cs="Arial"/>
              </w:rPr>
              <w:br/>
              <w:t>Absenden</w:t>
            </w:r>
          </w:p>
        </w:tc>
        <w:tc>
          <w:tcPr>
            <w:tcW w:w="69" w:type="pct"/>
          </w:tcPr>
          <w:p w14:paraId="44D06AAE" w14:textId="77777777" w:rsidR="00BE5AB3" w:rsidRPr="00776BD5" w:rsidRDefault="00BE5AB3" w:rsidP="009814DA">
            <w:pPr>
              <w:autoSpaceDE w:val="0"/>
              <w:autoSpaceDN w:val="0"/>
              <w:adjustRightInd w:val="0"/>
              <w:spacing w:before="0" w:after="0"/>
              <w:rPr>
                <w:rFonts w:cs="Arial"/>
                <w:sz w:val="24"/>
                <w:szCs w:val="24"/>
              </w:rPr>
            </w:pPr>
          </w:p>
        </w:tc>
        <w:tc>
          <w:tcPr>
            <w:tcW w:w="4244" w:type="pct"/>
          </w:tcPr>
          <w:p w14:paraId="0A995D12" w14:textId="51E25A02" w:rsidR="00BE5AB3" w:rsidRPr="00BE5AB3" w:rsidRDefault="00BE5AB3" w:rsidP="00BE5AB3">
            <w:pPr>
              <w:autoSpaceDE w:val="0"/>
              <w:autoSpaceDN w:val="0"/>
              <w:adjustRightInd w:val="0"/>
              <w:spacing w:before="0" w:after="0"/>
              <w:rPr>
                <w:rFonts w:cs="Arial"/>
              </w:rPr>
            </w:pPr>
            <w:r w:rsidRPr="00BE5AB3">
              <w:rPr>
                <w:rFonts w:cs="Arial"/>
              </w:rPr>
              <w:t xml:space="preserve">Der </w:t>
            </w:r>
            <w:r>
              <w:rPr>
                <w:rFonts w:cs="Arial"/>
              </w:rPr>
              <w:t>saisonverantwortliche</w:t>
            </w:r>
            <w:r w:rsidRPr="00BE5AB3">
              <w:rPr>
                <w:rFonts w:cs="Arial"/>
              </w:rPr>
              <w:t xml:space="preserve"> Club sorgt für die Beschaffung der Preise mittels geeigneter</w:t>
            </w:r>
            <w:r>
              <w:rPr>
                <w:rFonts w:cs="Arial"/>
              </w:rPr>
              <w:t xml:space="preserve"> </w:t>
            </w:r>
            <w:r w:rsidRPr="00BE5AB3">
              <w:rPr>
                <w:rFonts w:cs="Arial"/>
              </w:rPr>
              <w:t xml:space="preserve">Sponsoreneinnahmen und den </w:t>
            </w:r>
            <w:r w:rsidR="0094269D">
              <w:rPr>
                <w:rFonts w:cs="Arial"/>
              </w:rPr>
              <w:t xml:space="preserve">Einnahmen von den Startgeldern (siehe Kapitel </w:t>
            </w:r>
            <w:r w:rsidR="0094269D">
              <w:rPr>
                <w:rFonts w:cs="Arial"/>
              </w:rPr>
              <w:fldChar w:fldCharType="begin"/>
            </w:r>
            <w:r w:rsidR="0094269D">
              <w:rPr>
                <w:rFonts w:cs="Arial"/>
              </w:rPr>
              <w:instrText xml:space="preserve"> REF _Ref21095896 \r \h </w:instrText>
            </w:r>
            <w:r w:rsidR="0094269D">
              <w:rPr>
                <w:rFonts w:cs="Arial"/>
              </w:rPr>
            </w:r>
            <w:r w:rsidR="0094269D">
              <w:rPr>
                <w:rFonts w:cs="Arial"/>
              </w:rPr>
              <w:fldChar w:fldCharType="separate"/>
            </w:r>
            <w:r w:rsidR="00963F17">
              <w:rPr>
                <w:rFonts w:cs="Arial"/>
              </w:rPr>
              <w:t>12</w:t>
            </w:r>
            <w:r w:rsidR="0094269D">
              <w:rPr>
                <w:rFonts w:cs="Arial"/>
              </w:rPr>
              <w:fldChar w:fldCharType="end"/>
            </w:r>
            <w:r w:rsidR="0094269D">
              <w:rPr>
                <w:rFonts w:cs="Arial"/>
              </w:rPr>
              <w:t xml:space="preserve"> </w:t>
            </w:r>
            <w:r w:rsidR="0094269D">
              <w:rPr>
                <w:rFonts w:cs="Arial"/>
              </w:rPr>
              <w:fldChar w:fldCharType="begin"/>
            </w:r>
            <w:r w:rsidR="0094269D">
              <w:rPr>
                <w:rFonts w:cs="Arial"/>
              </w:rPr>
              <w:instrText xml:space="preserve"> REF _Ref21095896 \h </w:instrText>
            </w:r>
            <w:r w:rsidR="0094269D">
              <w:rPr>
                <w:rFonts w:cs="Arial"/>
              </w:rPr>
            </w:r>
            <w:r w:rsidR="0094269D">
              <w:rPr>
                <w:rFonts w:cs="Arial"/>
              </w:rPr>
              <w:fldChar w:fldCharType="separate"/>
            </w:r>
            <w:r w:rsidR="00963F17">
              <w:rPr>
                <w:rFonts w:cs="Arial"/>
              </w:rPr>
              <w:t>Startgelder</w:t>
            </w:r>
            <w:r w:rsidR="0094269D">
              <w:rPr>
                <w:rFonts w:cs="Arial"/>
              </w:rPr>
              <w:fldChar w:fldCharType="end"/>
            </w:r>
            <w:r w:rsidR="0094269D">
              <w:rPr>
                <w:rFonts w:cs="Arial"/>
              </w:rPr>
              <w:t>)</w:t>
            </w:r>
            <w:r w:rsidRPr="00BE5AB3">
              <w:rPr>
                <w:rFonts w:cs="Arial"/>
              </w:rPr>
              <w:t>.</w:t>
            </w:r>
            <w:r>
              <w:rPr>
                <w:rFonts w:cs="Arial"/>
              </w:rPr>
              <w:t xml:space="preserve"> </w:t>
            </w:r>
            <w:r w:rsidRPr="00BE5AB3">
              <w:rPr>
                <w:rFonts w:cs="Arial"/>
              </w:rPr>
              <w:t xml:space="preserve">Das Absenden wird ebenfalls </w:t>
            </w:r>
            <w:r>
              <w:rPr>
                <w:rFonts w:cs="Arial"/>
              </w:rPr>
              <w:t>vom saisonverantwortlichen</w:t>
            </w:r>
            <w:r w:rsidRPr="00BE5AB3">
              <w:rPr>
                <w:rFonts w:cs="Arial"/>
              </w:rPr>
              <w:t xml:space="preserve"> Club organisiert, möglichst mit anschliessender </w:t>
            </w:r>
            <w:proofErr w:type="spellStart"/>
            <w:r w:rsidRPr="00BE5AB3">
              <w:rPr>
                <w:rFonts w:cs="Arial"/>
              </w:rPr>
              <w:t>Skichilbi</w:t>
            </w:r>
            <w:proofErr w:type="spellEnd"/>
            <w:r w:rsidRPr="00BE5AB3">
              <w:rPr>
                <w:rFonts w:cs="Arial"/>
              </w:rPr>
              <w:t>.</w:t>
            </w:r>
          </w:p>
        </w:tc>
      </w:tr>
      <w:tr w:rsidR="00BE5AB3" w:rsidRPr="00BB6531" w14:paraId="3CE278B0" w14:textId="77777777" w:rsidTr="009814DA">
        <w:trPr>
          <w:trHeight w:val="544"/>
        </w:trPr>
        <w:tc>
          <w:tcPr>
            <w:tcW w:w="687" w:type="pct"/>
          </w:tcPr>
          <w:p w14:paraId="28F91153" w14:textId="42F92722" w:rsidR="00BE5AB3" w:rsidRDefault="00BE5AB3" w:rsidP="00BE5AB3">
            <w:pPr>
              <w:pStyle w:val="Marginalie"/>
              <w:rPr>
                <w:rFonts w:cs="Arial"/>
              </w:rPr>
            </w:pPr>
            <w:r>
              <w:rPr>
                <w:rFonts w:cs="Arial"/>
              </w:rPr>
              <w:t>Mannschaftswertung</w:t>
            </w:r>
            <w:r w:rsidR="009862DA">
              <w:rPr>
                <w:rFonts w:cs="Arial"/>
              </w:rPr>
              <w:t xml:space="preserve"> Ski</w:t>
            </w:r>
          </w:p>
        </w:tc>
        <w:tc>
          <w:tcPr>
            <w:tcW w:w="69" w:type="pct"/>
          </w:tcPr>
          <w:p w14:paraId="761A5E30" w14:textId="77777777" w:rsidR="00BE5AB3" w:rsidRPr="00776BD5" w:rsidRDefault="00BE5AB3" w:rsidP="009814DA">
            <w:pPr>
              <w:autoSpaceDE w:val="0"/>
              <w:autoSpaceDN w:val="0"/>
              <w:adjustRightInd w:val="0"/>
              <w:spacing w:before="0" w:after="0"/>
              <w:rPr>
                <w:rFonts w:cs="Arial"/>
                <w:sz w:val="24"/>
                <w:szCs w:val="24"/>
              </w:rPr>
            </w:pPr>
          </w:p>
        </w:tc>
        <w:tc>
          <w:tcPr>
            <w:tcW w:w="4244" w:type="pct"/>
          </w:tcPr>
          <w:p w14:paraId="56F36D09" w14:textId="6E1C8C09" w:rsidR="009862DA" w:rsidRDefault="00BE5AB3" w:rsidP="00BE5AB3">
            <w:pPr>
              <w:autoSpaceDE w:val="0"/>
              <w:autoSpaceDN w:val="0"/>
              <w:adjustRightInd w:val="0"/>
              <w:spacing w:before="0" w:after="0"/>
              <w:rPr>
                <w:rFonts w:cs="Arial"/>
              </w:rPr>
            </w:pPr>
            <w:r w:rsidRPr="00BE5AB3">
              <w:rPr>
                <w:rFonts w:cs="Arial"/>
              </w:rPr>
              <w:t>Der beste Club</w:t>
            </w:r>
            <w:r w:rsidR="009862DA">
              <w:rPr>
                <w:rFonts w:cs="Arial"/>
              </w:rPr>
              <w:t xml:space="preserve"> (inklusive JO)</w:t>
            </w:r>
            <w:r w:rsidRPr="00BE5AB3">
              <w:rPr>
                <w:rFonts w:cs="Arial"/>
              </w:rPr>
              <w:t xml:space="preserve"> </w:t>
            </w:r>
            <w:r w:rsidR="009862DA">
              <w:rPr>
                <w:rFonts w:cs="Arial"/>
              </w:rPr>
              <w:t xml:space="preserve">in der Kategorie Ski </w:t>
            </w:r>
            <w:r w:rsidRPr="00BE5AB3">
              <w:rPr>
                <w:rFonts w:cs="Arial"/>
              </w:rPr>
              <w:t>erhält einen Wanderpreis. Die Gravur muss jeweils vom Gewinner bis zum nächsten</w:t>
            </w:r>
            <w:r>
              <w:rPr>
                <w:rFonts w:cs="Arial"/>
              </w:rPr>
              <w:t xml:space="preserve"> </w:t>
            </w:r>
            <w:r w:rsidRPr="00BE5AB3">
              <w:rPr>
                <w:rFonts w:cs="Arial"/>
              </w:rPr>
              <w:t>LinthCUP Absenden nachgeführt werden. Nach dreimaligem Gewinn dieses Preises kann der</w:t>
            </w:r>
            <w:r>
              <w:rPr>
                <w:rFonts w:cs="Arial"/>
              </w:rPr>
              <w:t xml:space="preserve"> </w:t>
            </w:r>
            <w:r w:rsidRPr="00BE5AB3">
              <w:rPr>
                <w:rFonts w:cs="Arial"/>
              </w:rPr>
              <w:t>betreffende Club den Preis behalten.</w:t>
            </w:r>
            <w:r>
              <w:rPr>
                <w:rFonts w:cs="Arial"/>
              </w:rPr>
              <w:t xml:space="preserve"> </w:t>
            </w:r>
            <w:r w:rsidRPr="00BE5AB3">
              <w:rPr>
                <w:rFonts w:cs="Arial"/>
              </w:rPr>
              <w:t>Der gewinnende Club ist gleichzeitig für die Beschaffung eines neuen Wanderpreises zuständig.</w:t>
            </w:r>
            <w:r w:rsidR="009862DA">
              <w:rPr>
                <w:rFonts w:cs="Arial"/>
              </w:rPr>
              <w:t xml:space="preserve"> Der Wanderpreis sollte von einem Preis begleitet werden, der für die JO gedacht ist.</w:t>
            </w:r>
          </w:p>
          <w:p w14:paraId="42EC9692" w14:textId="77777777" w:rsidR="00BE5AB3" w:rsidRDefault="00BE5AB3" w:rsidP="00BE5AB3">
            <w:pPr>
              <w:autoSpaceDE w:val="0"/>
              <w:autoSpaceDN w:val="0"/>
              <w:adjustRightInd w:val="0"/>
              <w:spacing w:before="0" w:after="0"/>
              <w:rPr>
                <w:rFonts w:cs="Arial"/>
              </w:rPr>
            </w:pPr>
          </w:p>
          <w:p w14:paraId="09592B65" w14:textId="030FE3B2" w:rsidR="00BE5AB3" w:rsidRPr="00BE5AB3" w:rsidRDefault="00BE5AB3" w:rsidP="00BE5AB3">
            <w:pPr>
              <w:autoSpaceDE w:val="0"/>
              <w:autoSpaceDN w:val="0"/>
              <w:adjustRightInd w:val="0"/>
              <w:spacing w:before="0" w:after="0"/>
              <w:rPr>
                <w:rFonts w:cs="Arial"/>
              </w:rPr>
            </w:pPr>
            <w:r w:rsidRPr="00BE5AB3">
              <w:rPr>
                <w:rFonts w:cs="Arial"/>
              </w:rPr>
              <w:t>(Gilt nur beim LinthC</w:t>
            </w:r>
            <w:r w:rsidR="00DB5ADA">
              <w:rPr>
                <w:rFonts w:cs="Arial"/>
              </w:rPr>
              <w:t>UP</w:t>
            </w:r>
            <w:r w:rsidR="00524A22">
              <w:rPr>
                <w:rFonts w:cs="Arial"/>
              </w:rPr>
              <w:t>-</w:t>
            </w:r>
            <w:r w:rsidRPr="00BE5AB3">
              <w:rPr>
                <w:rFonts w:cs="Arial"/>
              </w:rPr>
              <w:t>Absenden)</w:t>
            </w:r>
          </w:p>
        </w:tc>
      </w:tr>
      <w:tr w:rsidR="00BE5AB3" w:rsidRPr="00BB6531" w14:paraId="6CC1CE25" w14:textId="77777777" w:rsidTr="009814DA">
        <w:trPr>
          <w:trHeight w:val="544"/>
        </w:trPr>
        <w:tc>
          <w:tcPr>
            <w:tcW w:w="687" w:type="pct"/>
          </w:tcPr>
          <w:p w14:paraId="573CDE37" w14:textId="2974DA32" w:rsidR="00BE5AB3" w:rsidRDefault="009862DA" w:rsidP="00BE5AB3">
            <w:pPr>
              <w:pStyle w:val="Marginalie"/>
              <w:rPr>
                <w:rFonts w:cs="Arial"/>
              </w:rPr>
            </w:pPr>
            <w:r>
              <w:rPr>
                <w:rFonts w:cs="Arial"/>
              </w:rPr>
              <w:t>Mannschaftswertung Snowboard</w:t>
            </w:r>
          </w:p>
        </w:tc>
        <w:tc>
          <w:tcPr>
            <w:tcW w:w="69" w:type="pct"/>
          </w:tcPr>
          <w:p w14:paraId="5525BB7F" w14:textId="77777777" w:rsidR="00BE5AB3" w:rsidRPr="00776BD5" w:rsidRDefault="00BE5AB3" w:rsidP="009814DA">
            <w:pPr>
              <w:autoSpaceDE w:val="0"/>
              <w:autoSpaceDN w:val="0"/>
              <w:adjustRightInd w:val="0"/>
              <w:spacing w:before="0" w:after="0"/>
              <w:rPr>
                <w:rFonts w:cs="Arial"/>
                <w:sz w:val="24"/>
                <w:szCs w:val="24"/>
              </w:rPr>
            </w:pPr>
          </w:p>
        </w:tc>
        <w:tc>
          <w:tcPr>
            <w:tcW w:w="4244" w:type="pct"/>
          </w:tcPr>
          <w:p w14:paraId="2396D6F9" w14:textId="5D7B12F5" w:rsidR="00BE5AB3" w:rsidRPr="00BE5AB3" w:rsidRDefault="009862DA" w:rsidP="00BE5AB3">
            <w:pPr>
              <w:autoSpaceDE w:val="0"/>
              <w:autoSpaceDN w:val="0"/>
              <w:adjustRightInd w:val="0"/>
              <w:spacing w:before="0" w:after="0"/>
              <w:rPr>
                <w:rFonts w:cs="Arial"/>
              </w:rPr>
            </w:pPr>
            <w:r w:rsidRPr="00BE5AB3">
              <w:rPr>
                <w:rFonts w:cs="Arial"/>
              </w:rPr>
              <w:t>Der beste Club</w:t>
            </w:r>
            <w:r>
              <w:rPr>
                <w:rFonts w:cs="Arial"/>
              </w:rPr>
              <w:t xml:space="preserve"> (inklusive JO)</w:t>
            </w:r>
            <w:r w:rsidRPr="00BE5AB3">
              <w:rPr>
                <w:rFonts w:cs="Arial"/>
              </w:rPr>
              <w:t xml:space="preserve"> </w:t>
            </w:r>
            <w:r>
              <w:rPr>
                <w:rFonts w:cs="Arial"/>
              </w:rPr>
              <w:t xml:space="preserve">in der Kategorie Snowboard </w:t>
            </w:r>
            <w:r w:rsidRPr="00BE5AB3">
              <w:rPr>
                <w:rFonts w:cs="Arial"/>
              </w:rPr>
              <w:t>erhält einen</w:t>
            </w:r>
            <w:r>
              <w:rPr>
                <w:rFonts w:cs="Arial"/>
              </w:rPr>
              <w:t xml:space="preserve"> einmaligen Preis, organisiert durch den saisonverantwortlichen Club</w:t>
            </w:r>
            <w:r w:rsidRPr="00BE5AB3">
              <w:rPr>
                <w:rFonts w:cs="Arial"/>
              </w:rPr>
              <w:t>.</w:t>
            </w:r>
          </w:p>
        </w:tc>
      </w:tr>
      <w:tr w:rsidR="00BE5AB3" w:rsidRPr="00BB6531" w14:paraId="239A56DC" w14:textId="77777777" w:rsidTr="009814DA">
        <w:trPr>
          <w:trHeight w:val="544"/>
        </w:trPr>
        <w:tc>
          <w:tcPr>
            <w:tcW w:w="687" w:type="pct"/>
          </w:tcPr>
          <w:p w14:paraId="620E4A6A" w14:textId="77777777" w:rsidR="00BE5AB3" w:rsidRDefault="00BE5AB3" w:rsidP="00BE5AB3">
            <w:pPr>
              <w:pStyle w:val="Marginalie"/>
              <w:rPr>
                <w:rFonts w:cs="Arial"/>
              </w:rPr>
            </w:pPr>
            <w:r>
              <w:rPr>
                <w:rFonts w:cs="Arial"/>
              </w:rPr>
              <w:t>Einzelwertung</w:t>
            </w:r>
          </w:p>
        </w:tc>
        <w:tc>
          <w:tcPr>
            <w:tcW w:w="69" w:type="pct"/>
          </w:tcPr>
          <w:p w14:paraId="5949B0C7" w14:textId="77777777" w:rsidR="00BE5AB3" w:rsidRPr="00776BD5" w:rsidRDefault="00BE5AB3" w:rsidP="009814DA">
            <w:pPr>
              <w:autoSpaceDE w:val="0"/>
              <w:autoSpaceDN w:val="0"/>
              <w:adjustRightInd w:val="0"/>
              <w:spacing w:before="0" w:after="0"/>
              <w:rPr>
                <w:rFonts w:cs="Arial"/>
                <w:sz w:val="24"/>
                <w:szCs w:val="24"/>
              </w:rPr>
            </w:pPr>
          </w:p>
        </w:tc>
        <w:tc>
          <w:tcPr>
            <w:tcW w:w="4244" w:type="pct"/>
          </w:tcPr>
          <w:p w14:paraId="7B0FAE30" w14:textId="6AA46D90" w:rsidR="00BE5AB3" w:rsidRPr="00BE5AB3" w:rsidRDefault="00BE5AB3" w:rsidP="00BE5AB3">
            <w:pPr>
              <w:autoSpaceDE w:val="0"/>
              <w:autoSpaceDN w:val="0"/>
              <w:adjustRightInd w:val="0"/>
              <w:spacing w:before="0" w:after="0"/>
              <w:rPr>
                <w:rFonts w:cs="Arial"/>
              </w:rPr>
            </w:pPr>
            <w:r w:rsidRPr="00BE5AB3">
              <w:rPr>
                <w:rFonts w:cs="Arial"/>
              </w:rPr>
              <w:t>Preise werden an die drei Erstplatzierten in 18 Kategorien (siehe</w:t>
            </w:r>
            <w:r w:rsidR="001229AC">
              <w:rPr>
                <w:rFonts w:cs="Arial"/>
              </w:rPr>
              <w:t xml:space="preserve"> Kapitel </w:t>
            </w:r>
            <w:r w:rsidR="001229AC">
              <w:rPr>
                <w:rFonts w:cs="Arial"/>
              </w:rPr>
              <w:fldChar w:fldCharType="begin"/>
            </w:r>
            <w:r w:rsidR="001229AC">
              <w:rPr>
                <w:rFonts w:cs="Arial"/>
              </w:rPr>
              <w:instrText xml:space="preserve"> REF _Ref21009118 \r \h  \* MERGEFORMAT </w:instrText>
            </w:r>
            <w:r w:rsidR="001229AC">
              <w:rPr>
                <w:rFonts w:cs="Arial"/>
              </w:rPr>
            </w:r>
            <w:r w:rsidR="001229AC">
              <w:rPr>
                <w:rFonts w:cs="Arial"/>
              </w:rPr>
              <w:fldChar w:fldCharType="separate"/>
            </w:r>
            <w:r w:rsidR="00963F17">
              <w:rPr>
                <w:rFonts w:cs="Arial"/>
              </w:rPr>
              <w:t>4</w:t>
            </w:r>
            <w:r w:rsidR="001229AC">
              <w:rPr>
                <w:rFonts w:cs="Arial"/>
              </w:rPr>
              <w:fldChar w:fldCharType="end"/>
            </w:r>
            <w:r w:rsidR="001229AC">
              <w:rPr>
                <w:rFonts w:cs="Arial"/>
              </w:rPr>
              <w:t xml:space="preserve"> </w:t>
            </w:r>
            <w:r w:rsidR="001229AC">
              <w:rPr>
                <w:rFonts w:cs="Arial"/>
              </w:rPr>
              <w:fldChar w:fldCharType="begin"/>
            </w:r>
            <w:r w:rsidR="001229AC">
              <w:rPr>
                <w:rFonts w:cs="Arial"/>
              </w:rPr>
              <w:instrText xml:space="preserve"> REF _Ref21009118 \h  \* MERGEFORMAT </w:instrText>
            </w:r>
            <w:r w:rsidR="001229AC">
              <w:rPr>
                <w:rFonts w:cs="Arial"/>
              </w:rPr>
            </w:r>
            <w:r w:rsidR="001229AC">
              <w:rPr>
                <w:rFonts w:cs="Arial"/>
              </w:rPr>
              <w:fldChar w:fldCharType="separate"/>
            </w:r>
            <w:r w:rsidR="00963F17" w:rsidRPr="00776BD5">
              <w:rPr>
                <w:rFonts w:cs="Arial"/>
              </w:rPr>
              <w:t>Einzelwertung</w:t>
            </w:r>
            <w:r w:rsidR="001229AC">
              <w:rPr>
                <w:rFonts w:cs="Arial"/>
              </w:rPr>
              <w:fldChar w:fldCharType="end"/>
            </w:r>
            <w:r w:rsidR="001229AC">
              <w:rPr>
                <w:rFonts w:cs="Arial"/>
              </w:rPr>
              <w:t>),</w:t>
            </w:r>
            <w:r w:rsidRPr="00BE5AB3">
              <w:rPr>
                <w:rFonts w:cs="Arial"/>
              </w:rPr>
              <w:t xml:space="preserve"> aufgeteilt in Ski und</w:t>
            </w:r>
            <w:r>
              <w:rPr>
                <w:rFonts w:cs="Arial"/>
              </w:rPr>
              <w:t xml:space="preserve"> </w:t>
            </w:r>
            <w:r w:rsidRPr="00BE5AB3">
              <w:rPr>
                <w:rFonts w:cs="Arial"/>
              </w:rPr>
              <w:t>Snowboard, verteilt.</w:t>
            </w:r>
          </w:p>
        </w:tc>
      </w:tr>
      <w:tr w:rsidR="001229AC" w:rsidRPr="00BB6531" w14:paraId="2E2B84E1" w14:textId="77777777" w:rsidTr="009814DA">
        <w:trPr>
          <w:trHeight w:val="544"/>
        </w:trPr>
        <w:tc>
          <w:tcPr>
            <w:tcW w:w="687" w:type="pct"/>
          </w:tcPr>
          <w:p w14:paraId="7302ED4B" w14:textId="77777777" w:rsidR="001229AC" w:rsidRDefault="001229AC" w:rsidP="00BE5AB3">
            <w:pPr>
              <w:pStyle w:val="Marginalie"/>
              <w:rPr>
                <w:rFonts w:cs="Arial"/>
              </w:rPr>
            </w:pPr>
            <w:r>
              <w:rPr>
                <w:rFonts w:cs="Arial"/>
              </w:rPr>
              <w:t>Verlosung</w:t>
            </w:r>
          </w:p>
        </w:tc>
        <w:tc>
          <w:tcPr>
            <w:tcW w:w="69" w:type="pct"/>
          </w:tcPr>
          <w:p w14:paraId="52563900" w14:textId="77777777" w:rsidR="001229AC" w:rsidRPr="00776BD5" w:rsidRDefault="001229AC" w:rsidP="009814DA">
            <w:pPr>
              <w:autoSpaceDE w:val="0"/>
              <w:autoSpaceDN w:val="0"/>
              <w:adjustRightInd w:val="0"/>
              <w:spacing w:before="0" w:after="0"/>
              <w:rPr>
                <w:rFonts w:cs="Arial"/>
                <w:sz w:val="24"/>
                <w:szCs w:val="24"/>
              </w:rPr>
            </w:pPr>
          </w:p>
        </w:tc>
        <w:tc>
          <w:tcPr>
            <w:tcW w:w="4244" w:type="pct"/>
          </w:tcPr>
          <w:p w14:paraId="50D59E6C" w14:textId="6962AB3C" w:rsidR="001229AC" w:rsidRPr="00BE5AB3" w:rsidRDefault="001229AC" w:rsidP="001229AC">
            <w:pPr>
              <w:autoSpaceDE w:val="0"/>
              <w:autoSpaceDN w:val="0"/>
              <w:adjustRightInd w:val="0"/>
              <w:spacing w:before="0" w:after="0"/>
              <w:rPr>
                <w:rFonts w:cs="Arial"/>
              </w:rPr>
            </w:pPr>
            <w:r w:rsidRPr="001229AC">
              <w:rPr>
                <w:rFonts w:cs="Arial"/>
              </w:rPr>
              <w:t>Zur Spannungssteigerung können zusätzliche Preise, zum Beispiel unter den anwesenden</w:t>
            </w:r>
            <w:r>
              <w:rPr>
                <w:rFonts w:cs="Arial"/>
              </w:rPr>
              <w:t xml:space="preserve"> </w:t>
            </w:r>
            <w:r w:rsidRPr="001229AC">
              <w:rPr>
                <w:rFonts w:cs="Arial"/>
              </w:rPr>
              <w:t>Rennläufer</w:t>
            </w:r>
            <w:r>
              <w:rPr>
                <w:rFonts w:cs="Arial"/>
              </w:rPr>
              <w:t>/</w:t>
            </w:r>
            <w:r w:rsidRPr="001229AC">
              <w:rPr>
                <w:rFonts w:cs="Arial"/>
              </w:rPr>
              <w:t>Innen</w:t>
            </w:r>
            <w:r w:rsidR="0094269D">
              <w:rPr>
                <w:rFonts w:cs="Arial"/>
              </w:rPr>
              <w:t>,</w:t>
            </w:r>
            <w:r w:rsidRPr="001229AC">
              <w:rPr>
                <w:rFonts w:cs="Arial"/>
              </w:rPr>
              <w:t xml:space="preserve"> verlost werden.</w:t>
            </w:r>
          </w:p>
        </w:tc>
      </w:tr>
      <w:tr w:rsidR="001229AC" w:rsidRPr="00BB6531" w14:paraId="082F7297" w14:textId="77777777" w:rsidTr="009814DA">
        <w:trPr>
          <w:trHeight w:val="544"/>
        </w:trPr>
        <w:tc>
          <w:tcPr>
            <w:tcW w:w="687" w:type="pct"/>
          </w:tcPr>
          <w:p w14:paraId="569577F0" w14:textId="77777777" w:rsidR="001229AC" w:rsidRDefault="001229AC" w:rsidP="00BE5AB3">
            <w:pPr>
              <w:pStyle w:val="Marginalie"/>
              <w:rPr>
                <w:rFonts w:cs="Arial"/>
              </w:rPr>
            </w:pPr>
            <w:r>
              <w:rPr>
                <w:rFonts w:cs="Arial"/>
              </w:rPr>
              <w:t>Mannschaftswertung an den einzelnen Clubrennen</w:t>
            </w:r>
          </w:p>
        </w:tc>
        <w:tc>
          <w:tcPr>
            <w:tcW w:w="69" w:type="pct"/>
          </w:tcPr>
          <w:p w14:paraId="3F2727FA" w14:textId="77777777" w:rsidR="001229AC" w:rsidRPr="00776BD5" w:rsidRDefault="001229AC" w:rsidP="009814DA">
            <w:pPr>
              <w:autoSpaceDE w:val="0"/>
              <w:autoSpaceDN w:val="0"/>
              <w:adjustRightInd w:val="0"/>
              <w:spacing w:before="0" w:after="0"/>
              <w:rPr>
                <w:rFonts w:cs="Arial"/>
                <w:sz w:val="24"/>
                <w:szCs w:val="24"/>
              </w:rPr>
            </w:pPr>
          </w:p>
        </w:tc>
        <w:tc>
          <w:tcPr>
            <w:tcW w:w="4244" w:type="pct"/>
          </w:tcPr>
          <w:p w14:paraId="5C3569FA" w14:textId="15B9EB0E" w:rsidR="000E0FC6" w:rsidRPr="000E0FC6" w:rsidRDefault="001229AC" w:rsidP="000E0FC6">
            <w:pPr>
              <w:autoSpaceDE w:val="0"/>
              <w:autoSpaceDN w:val="0"/>
              <w:adjustRightInd w:val="0"/>
              <w:spacing w:before="0" w:after="0"/>
              <w:rPr>
                <w:rFonts w:cs="Arial"/>
              </w:rPr>
            </w:pPr>
            <w:r w:rsidRPr="001229AC">
              <w:rPr>
                <w:rFonts w:cs="Arial"/>
              </w:rPr>
              <w:t>An den einzelnen LinthCUP-Rennen sollen keine Wanderpokale für die beste Mannschaft verteilt werden. Es ist dem Veranstalter jedoch freigestellt, Naturalpreise oder</w:t>
            </w:r>
            <w:r>
              <w:rPr>
                <w:rFonts w:cs="Arial"/>
              </w:rPr>
              <w:t xml:space="preserve"> </w:t>
            </w:r>
            <w:r w:rsidRPr="001229AC">
              <w:rPr>
                <w:rFonts w:cs="Arial"/>
              </w:rPr>
              <w:t>ähnliches abzugeben.</w:t>
            </w:r>
          </w:p>
        </w:tc>
      </w:tr>
      <w:tr w:rsidR="001229AC" w:rsidRPr="00BB6531" w14:paraId="39B53CB7" w14:textId="77777777" w:rsidTr="009814DA">
        <w:trPr>
          <w:trHeight w:val="544"/>
        </w:trPr>
        <w:tc>
          <w:tcPr>
            <w:tcW w:w="687" w:type="pct"/>
          </w:tcPr>
          <w:p w14:paraId="1F4BCB5F" w14:textId="77777777" w:rsidR="001229AC" w:rsidRDefault="001229AC" w:rsidP="00BE5AB3">
            <w:pPr>
              <w:pStyle w:val="Marginalie"/>
              <w:rPr>
                <w:rFonts w:cs="Arial"/>
              </w:rPr>
            </w:pPr>
            <w:r>
              <w:rPr>
                <w:rFonts w:cs="Arial"/>
              </w:rPr>
              <w:t xml:space="preserve">Auszeichnungen an Rennen </w:t>
            </w:r>
          </w:p>
        </w:tc>
        <w:tc>
          <w:tcPr>
            <w:tcW w:w="69" w:type="pct"/>
          </w:tcPr>
          <w:p w14:paraId="39C5BE0C" w14:textId="77777777" w:rsidR="001229AC" w:rsidRPr="00776BD5" w:rsidRDefault="001229AC" w:rsidP="009814DA">
            <w:pPr>
              <w:autoSpaceDE w:val="0"/>
              <w:autoSpaceDN w:val="0"/>
              <w:adjustRightInd w:val="0"/>
              <w:spacing w:before="0" w:after="0"/>
              <w:rPr>
                <w:rFonts w:cs="Arial"/>
                <w:sz w:val="24"/>
                <w:szCs w:val="24"/>
              </w:rPr>
            </w:pPr>
          </w:p>
        </w:tc>
        <w:tc>
          <w:tcPr>
            <w:tcW w:w="4244" w:type="pct"/>
          </w:tcPr>
          <w:p w14:paraId="7218B796" w14:textId="77777777" w:rsidR="001229AC" w:rsidRDefault="001229AC" w:rsidP="001229AC">
            <w:pPr>
              <w:autoSpaceDE w:val="0"/>
              <w:autoSpaceDN w:val="0"/>
              <w:adjustRightInd w:val="0"/>
              <w:spacing w:before="0" w:after="0"/>
              <w:rPr>
                <w:rFonts w:cs="Arial"/>
              </w:rPr>
            </w:pPr>
            <w:r>
              <w:rPr>
                <w:rFonts w:cs="Arial"/>
              </w:rPr>
              <w:t xml:space="preserve">Folgende Bestimmungen gelten für die Auszeichnungen an den einzelnen </w:t>
            </w:r>
            <w:r>
              <w:rPr>
                <w:rFonts w:cs="Arial"/>
              </w:rPr>
              <w:br/>
              <w:t>LinthCUP-Rennen:</w:t>
            </w:r>
          </w:p>
          <w:p w14:paraId="3947DE8B" w14:textId="77777777" w:rsidR="001229AC" w:rsidRDefault="001229AC" w:rsidP="001229AC">
            <w:pPr>
              <w:pStyle w:val="Listenabsatz"/>
              <w:numPr>
                <w:ilvl w:val="0"/>
                <w:numId w:val="37"/>
              </w:numPr>
              <w:autoSpaceDE w:val="0"/>
              <w:autoSpaceDN w:val="0"/>
              <w:adjustRightInd w:val="0"/>
              <w:spacing w:before="0" w:after="0"/>
              <w:rPr>
                <w:rFonts w:cs="Arial"/>
              </w:rPr>
            </w:pPr>
            <w:r>
              <w:rPr>
                <w:rFonts w:cs="Arial"/>
              </w:rPr>
              <w:t>Mindestens die Ersten drei erhalten eine Auszeichnung</w:t>
            </w:r>
          </w:p>
          <w:p w14:paraId="15314773" w14:textId="4A663974" w:rsidR="001229AC" w:rsidRDefault="001229AC" w:rsidP="001229AC">
            <w:pPr>
              <w:pStyle w:val="Listenabsatz"/>
              <w:numPr>
                <w:ilvl w:val="0"/>
                <w:numId w:val="37"/>
              </w:numPr>
              <w:autoSpaceDE w:val="0"/>
              <w:autoSpaceDN w:val="0"/>
              <w:adjustRightInd w:val="0"/>
              <w:spacing w:before="0" w:after="0"/>
              <w:rPr>
                <w:rFonts w:cs="Arial"/>
              </w:rPr>
            </w:pPr>
            <w:r w:rsidRPr="001229AC">
              <w:rPr>
                <w:rFonts w:cs="Arial"/>
              </w:rPr>
              <w:t>Bei der Kategorie JO Kids sollen 100% ausgezeichnet werden</w:t>
            </w:r>
            <w:r w:rsidR="007C17A3">
              <w:rPr>
                <w:rFonts w:cs="Arial"/>
              </w:rPr>
              <w:t>, inklusive disqualifizierter Kinder.</w:t>
            </w:r>
          </w:p>
          <w:p w14:paraId="1E8ECF29" w14:textId="0AB96EC0" w:rsidR="001229AC" w:rsidRDefault="001229AC" w:rsidP="001229AC">
            <w:pPr>
              <w:pStyle w:val="Listenabsatz"/>
              <w:numPr>
                <w:ilvl w:val="0"/>
                <w:numId w:val="37"/>
              </w:numPr>
              <w:autoSpaceDE w:val="0"/>
              <w:autoSpaceDN w:val="0"/>
              <w:adjustRightInd w:val="0"/>
              <w:spacing w:before="0" w:after="0"/>
              <w:rPr>
                <w:rFonts w:cs="Arial"/>
              </w:rPr>
            </w:pPr>
            <w:r w:rsidRPr="001229AC">
              <w:rPr>
                <w:rFonts w:cs="Arial"/>
              </w:rPr>
              <w:t xml:space="preserve">Im Minimum ist an 50% der </w:t>
            </w:r>
            <w:r w:rsidR="00524A22">
              <w:rPr>
                <w:rFonts w:cs="Arial"/>
              </w:rPr>
              <w:t>s</w:t>
            </w:r>
            <w:r w:rsidRPr="001229AC">
              <w:rPr>
                <w:rFonts w:cs="Arial"/>
              </w:rPr>
              <w:t>tartenden JO-Fahrer</w:t>
            </w:r>
            <w:r>
              <w:rPr>
                <w:rFonts w:cs="Arial"/>
              </w:rPr>
              <w:t>/Innen</w:t>
            </w:r>
            <w:r w:rsidRPr="001229AC">
              <w:rPr>
                <w:rFonts w:cs="Arial"/>
              </w:rPr>
              <w:t xml:space="preserve"> </w:t>
            </w:r>
            <w:r>
              <w:rPr>
                <w:rFonts w:cs="Arial"/>
              </w:rPr>
              <w:t>eine Auszeichnung abzugeben</w:t>
            </w:r>
          </w:p>
          <w:p w14:paraId="67AE1D33" w14:textId="77777777" w:rsidR="001229AC" w:rsidRDefault="001229AC" w:rsidP="001229AC">
            <w:pPr>
              <w:pStyle w:val="Listenabsatz"/>
              <w:numPr>
                <w:ilvl w:val="0"/>
                <w:numId w:val="37"/>
              </w:numPr>
              <w:autoSpaceDE w:val="0"/>
              <w:autoSpaceDN w:val="0"/>
              <w:adjustRightInd w:val="0"/>
              <w:spacing w:before="0" w:after="0"/>
              <w:rPr>
                <w:rFonts w:cs="Arial"/>
              </w:rPr>
            </w:pPr>
            <w:r>
              <w:rPr>
                <w:rFonts w:cs="Arial"/>
              </w:rPr>
              <w:t xml:space="preserve">Im Minimum ist an </w:t>
            </w:r>
            <w:r w:rsidRPr="001229AC">
              <w:rPr>
                <w:rFonts w:cs="Arial"/>
              </w:rPr>
              <w:t>30% der Club-Fahrer</w:t>
            </w:r>
            <w:r>
              <w:rPr>
                <w:rFonts w:cs="Arial"/>
              </w:rPr>
              <w:t>/Innen</w:t>
            </w:r>
            <w:r w:rsidRPr="001229AC">
              <w:rPr>
                <w:rFonts w:cs="Arial"/>
              </w:rPr>
              <w:t xml:space="preserve"> pro Kategorie eine</w:t>
            </w:r>
            <w:r>
              <w:rPr>
                <w:rFonts w:cs="Arial"/>
              </w:rPr>
              <w:t xml:space="preserve"> </w:t>
            </w:r>
            <w:r w:rsidRPr="001229AC">
              <w:rPr>
                <w:rFonts w:cs="Arial"/>
              </w:rPr>
              <w:t>Auszeichnung abzugeben.</w:t>
            </w:r>
          </w:p>
          <w:p w14:paraId="1DA32E68" w14:textId="77777777" w:rsidR="001229AC" w:rsidRDefault="001229AC" w:rsidP="001229AC">
            <w:pPr>
              <w:pStyle w:val="Listenabsatz"/>
              <w:numPr>
                <w:ilvl w:val="0"/>
                <w:numId w:val="37"/>
              </w:numPr>
              <w:autoSpaceDE w:val="0"/>
              <w:autoSpaceDN w:val="0"/>
              <w:adjustRightInd w:val="0"/>
              <w:spacing w:before="0" w:after="0"/>
              <w:rPr>
                <w:rFonts w:cs="Arial"/>
              </w:rPr>
            </w:pPr>
            <w:r w:rsidRPr="001229AC">
              <w:rPr>
                <w:rFonts w:cs="Arial"/>
              </w:rPr>
              <w:t>Preise für Erwachsene sind in Form von Gutscheinen abzugeben.</w:t>
            </w:r>
          </w:p>
          <w:p w14:paraId="18380F72" w14:textId="6BD8485E" w:rsidR="00A92B40" w:rsidRPr="00DB5ADA" w:rsidRDefault="001229AC" w:rsidP="00DB5ADA">
            <w:pPr>
              <w:pStyle w:val="Listenabsatz"/>
              <w:numPr>
                <w:ilvl w:val="0"/>
                <w:numId w:val="37"/>
              </w:numPr>
              <w:autoSpaceDE w:val="0"/>
              <w:autoSpaceDN w:val="0"/>
              <w:adjustRightInd w:val="0"/>
              <w:spacing w:before="0" w:after="0"/>
              <w:rPr>
                <w:rFonts w:cs="Arial"/>
              </w:rPr>
            </w:pPr>
            <w:r w:rsidRPr="001229AC">
              <w:rPr>
                <w:rFonts w:cs="Arial"/>
              </w:rPr>
              <w:t xml:space="preserve">Bei den Erwachsenen werden die Gutscheine nur an </w:t>
            </w:r>
            <w:proofErr w:type="gramStart"/>
            <w:r>
              <w:rPr>
                <w:rFonts w:cs="Arial"/>
              </w:rPr>
              <w:t xml:space="preserve">persönlich </w:t>
            </w:r>
            <w:r w:rsidRPr="001229AC">
              <w:rPr>
                <w:rFonts w:cs="Arial"/>
              </w:rPr>
              <w:t>anwesende</w:t>
            </w:r>
            <w:proofErr w:type="gramEnd"/>
            <w:r w:rsidRPr="001229AC">
              <w:rPr>
                <w:rFonts w:cs="Arial"/>
              </w:rPr>
              <w:t xml:space="preserve"> Rennläufer</w:t>
            </w:r>
            <w:r>
              <w:rPr>
                <w:rFonts w:cs="Arial"/>
              </w:rPr>
              <w:t>/Innen</w:t>
            </w:r>
            <w:r w:rsidRPr="001229AC">
              <w:rPr>
                <w:rFonts w:cs="Arial"/>
              </w:rPr>
              <w:t xml:space="preserve"> abgegeben</w:t>
            </w:r>
            <w:r w:rsidR="00A92B40">
              <w:rPr>
                <w:rFonts w:cs="Arial"/>
              </w:rPr>
              <w:t>. A</w:t>
            </w:r>
            <w:r w:rsidR="00A92B40" w:rsidRPr="001229AC">
              <w:rPr>
                <w:rFonts w:cs="Arial"/>
              </w:rPr>
              <w:t xml:space="preserve">nsonsten </w:t>
            </w:r>
            <w:r w:rsidRPr="001229AC">
              <w:rPr>
                <w:rFonts w:cs="Arial"/>
              </w:rPr>
              <w:t>verfallen die Gutscheine.</w:t>
            </w:r>
          </w:p>
        </w:tc>
      </w:tr>
      <w:tr w:rsidR="00B03A89" w:rsidRPr="00BB6531" w14:paraId="26876336" w14:textId="77777777" w:rsidTr="009814DA">
        <w:trPr>
          <w:trHeight w:val="544"/>
        </w:trPr>
        <w:tc>
          <w:tcPr>
            <w:tcW w:w="687" w:type="pct"/>
          </w:tcPr>
          <w:p w14:paraId="78E70A13" w14:textId="77777777" w:rsidR="00B03A89" w:rsidRDefault="00B03A89" w:rsidP="00BE5AB3">
            <w:pPr>
              <w:pStyle w:val="Marginalie"/>
              <w:rPr>
                <w:rFonts w:cs="Arial"/>
              </w:rPr>
            </w:pPr>
            <w:r>
              <w:rPr>
                <w:rFonts w:cs="Arial"/>
              </w:rPr>
              <w:t xml:space="preserve">Bezug der </w:t>
            </w:r>
            <w:r>
              <w:rPr>
                <w:rFonts w:cs="Arial"/>
              </w:rPr>
              <w:br/>
              <w:t>Gutscheine</w:t>
            </w:r>
          </w:p>
        </w:tc>
        <w:tc>
          <w:tcPr>
            <w:tcW w:w="69" w:type="pct"/>
          </w:tcPr>
          <w:p w14:paraId="527A73B0" w14:textId="77777777" w:rsidR="00B03A89" w:rsidRPr="00776BD5" w:rsidRDefault="00B03A89" w:rsidP="009814DA">
            <w:pPr>
              <w:autoSpaceDE w:val="0"/>
              <w:autoSpaceDN w:val="0"/>
              <w:adjustRightInd w:val="0"/>
              <w:spacing w:before="0" w:after="0"/>
              <w:rPr>
                <w:rFonts w:cs="Arial"/>
                <w:sz w:val="24"/>
                <w:szCs w:val="24"/>
              </w:rPr>
            </w:pPr>
          </w:p>
        </w:tc>
        <w:tc>
          <w:tcPr>
            <w:tcW w:w="4244" w:type="pct"/>
          </w:tcPr>
          <w:p w14:paraId="3EB4F949" w14:textId="635D3CED" w:rsidR="006969E0" w:rsidRPr="006969E0" w:rsidRDefault="006969E0" w:rsidP="006969E0">
            <w:pPr>
              <w:autoSpaceDE w:val="0"/>
              <w:autoSpaceDN w:val="0"/>
              <w:adjustRightInd w:val="0"/>
              <w:spacing w:before="0" w:after="0"/>
              <w:rPr>
                <w:rFonts w:cs="Arial"/>
                <w:b/>
                <w:bCs/>
              </w:rPr>
            </w:pPr>
            <w:r w:rsidRPr="006969E0">
              <w:rPr>
                <w:rFonts w:cs="Arial"/>
                <w:b/>
                <w:bCs/>
              </w:rPr>
              <w:t xml:space="preserve">Gutscheine sind jeweils beim </w:t>
            </w:r>
            <w:r w:rsidR="00A92B40">
              <w:rPr>
                <w:rFonts w:cs="Arial"/>
                <w:b/>
                <w:bCs/>
              </w:rPr>
              <w:t>saisonverantwortlichen</w:t>
            </w:r>
            <w:r w:rsidR="00A92B40" w:rsidRPr="006969E0">
              <w:rPr>
                <w:rFonts w:cs="Arial"/>
                <w:b/>
                <w:bCs/>
              </w:rPr>
              <w:t xml:space="preserve"> </w:t>
            </w:r>
            <w:r w:rsidRPr="006969E0">
              <w:rPr>
                <w:rFonts w:cs="Arial"/>
                <w:b/>
                <w:bCs/>
              </w:rPr>
              <w:t>Club zu beziehen.</w:t>
            </w:r>
          </w:p>
          <w:p w14:paraId="3FCC30E6" w14:textId="5E36604B" w:rsidR="006969E0" w:rsidRPr="006969E0" w:rsidRDefault="006969E0" w:rsidP="006969E0">
            <w:pPr>
              <w:autoSpaceDE w:val="0"/>
              <w:autoSpaceDN w:val="0"/>
              <w:adjustRightInd w:val="0"/>
              <w:spacing w:before="0" w:after="0"/>
              <w:rPr>
                <w:rFonts w:cs="Arial"/>
              </w:rPr>
            </w:pPr>
            <w:r w:rsidRPr="006969E0">
              <w:rPr>
                <w:rFonts w:cs="Arial"/>
              </w:rPr>
              <w:t>Diese sind in Form von Fr.</w:t>
            </w:r>
            <w:r w:rsidR="004468EB">
              <w:rPr>
                <w:rFonts w:cs="Arial"/>
              </w:rPr>
              <w:t>20</w:t>
            </w:r>
            <w:r w:rsidRPr="006969E0">
              <w:rPr>
                <w:rFonts w:cs="Arial"/>
              </w:rPr>
              <w:t>.-/ Fr.</w:t>
            </w:r>
            <w:r w:rsidR="004468EB" w:rsidRPr="006969E0">
              <w:rPr>
                <w:rFonts w:cs="Arial"/>
              </w:rPr>
              <w:t>1</w:t>
            </w:r>
            <w:r w:rsidR="004468EB">
              <w:rPr>
                <w:rFonts w:cs="Arial"/>
              </w:rPr>
              <w:t>5</w:t>
            </w:r>
            <w:r w:rsidRPr="006969E0">
              <w:rPr>
                <w:rFonts w:cs="Arial"/>
              </w:rPr>
              <w:t xml:space="preserve">.-/ Fr. </w:t>
            </w:r>
            <w:r w:rsidR="004468EB">
              <w:rPr>
                <w:rFonts w:cs="Arial"/>
              </w:rPr>
              <w:t>10</w:t>
            </w:r>
            <w:r w:rsidRPr="006969E0">
              <w:rPr>
                <w:rFonts w:cs="Arial"/>
              </w:rPr>
              <w:t>.- erhältlich und nur mit der Unterschrift und</w:t>
            </w:r>
          </w:p>
          <w:p w14:paraId="177CB70E" w14:textId="77777777" w:rsidR="00B03A89" w:rsidRDefault="006969E0" w:rsidP="006969E0">
            <w:pPr>
              <w:autoSpaceDE w:val="0"/>
              <w:autoSpaceDN w:val="0"/>
              <w:adjustRightInd w:val="0"/>
              <w:spacing w:before="0" w:after="0"/>
              <w:rPr>
                <w:rFonts w:cs="Arial"/>
              </w:rPr>
            </w:pPr>
            <w:r w:rsidRPr="006969E0">
              <w:rPr>
                <w:rFonts w:cs="Arial"/>
              </w:rPr>
              <w:t>Stempel des pro Rennen abgebenden Clubs gültig.</w:t>
            </w:r>
          </w:p>
        </w:tc>
      </w:tr>
    </w:tbl>
    <w:p w14:paraId="32F5E144" w14:textId="2EE972D4" w:rsidR="006969E0" w:rsidRDefault="006969E0" w:rsidP="006969E0">
      <w:pPr>
        <w:pStyle w:val="berschrift1"/>
        <w:rPr>
          <w:rFonts w:cs="Arial"/>
        </w:rPr>
      </w:pPr>
      <w:r>
        <w:rPr>
          <w:rFonts w:cs="Arial"/>
        </w:rPr>
        <w:lastRenderedPageBreak/>
        <w:t>Rennen</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CA2093" w:rsidRPr="001229AC" w14:paraId="177346EA" w14:textId="77777777" w:rsidTr="009814DA">
        <w:trPr>
          <w:trHeight w:val="544"/>
        </w:trPr>
        <w:tc>
          <w:tcPr>
            <w:tcW w:w="687" w:type="pct"/>
          </w:tcPr>
          <w:p w14:paraId="1DCFAE98" w14:textId="1209DB1D" w:rsidR="00CA2093" w:rsidRDefault="00CA2093" w:rsidP="009814DA">
            <w:pPr>
              <w:pStyle w:val="Marginalie"/>
              <w:rPr>
                <w:rFonts w:cs="Arial"/>
              </w:rPr>
            </w:pPr>
            <w:r>
              <w:rPr>
                <w:rFonts w:cs="Arial"/>
              </w:rPr>
              <w:t xml:space="preserve">Zählende </w:t>
            </w:r>
            <w:r w:rsidR="00CA4478">
              <w:rPr>
                <w:rFonts w:cs="Arial"/>
              </w:rPr>
              <w:br/>
            </w:r>
            <w:r>
              <w:rPr>
                <w:rFonts w:cs="Arial"/>
              </w:rPr>
              <w:t xml:space="preserve">Rennen </w:t>
            </w:r>
          </w:p>
        </w:tc>
        <w:tc>
          <w:tcPr>
            <w:tcW w:w="69" w:type="pct"/>
          </w:tcPr>
          <w:p w14:paraId="4369BC3C" w14:textId="77777777" w:rsidR="00CA2093" w:rsidRPr="00776BD5" w:rsidRDefault="00CA2093" w:rsidP="009814DA">
            <w:pPr>
              <w:autoSpaceDE w:val="0"/>
              <w:autoSpaceDN w:val="0"/>
              <w:adjustRightInd w:val="0"/>
              <w:spacing w:before="0" w:after="0"/>
              <w:rPr>
                <w:rFonts w:cs="Arial"/>
                <w:sz w:val="24"/>
                <w:szCs w:val="24"/>
              </w:rPr>
            </w:pPr>
          </w:p>
        </w:tc>
        <w:tc>
          <w:tcPr>
            <w:tcW w:w="4244" w:type="pct"/>
          </w:tcPr>
          <w:p w14:paraId="4A671A6B" w14:textId="77777777" w:rsidR="00CA2093" w:rsidRDefault="00CA2093" w:rsidP="009814DA">
            <w:pPr>
              <w:autoSpaceDE w:val="0"/>
              <w:autoSpaceDN w:val="0"/>
              <w:adjustRightInd w:val="0"/>
              <w:spacing w:before="0" w:after="0"/>
              <w:rPr>
                <w:rFonts w:cs="Arial"/>
              </w:rPr>
            </w:pPr>
            <w:r>
              <w:rPr>
                <w:rFonts w:cs="Arial"/>
              </w:rPr>
              <w:t>Für den LinthCUP werden folgende Rennen gezählt:</w:t>
            </w:r>
          </w:p>
          <w:p w14:paraId="706D65CB" w14:textId="77777777" w:rsidR="00CA2093" w:rsidRDefault="00CA2093" w:rsidP="009814DA">
            <w:pPr>
              <w:autoSpaceDE w:val="0"/>
              <w:autoSpaceDN w:val="0"/>
              <w:adjustRightInd w:val="0"/>
              <w:spacing w:before="0" w:after="0"/>
              <w:rPr>
                <w:rFonts w:cs="Arial"/>
              </w:rPr>
            </w:pPr>
          </w:p>
          <w:tbl>
            <w:tblPr>
              <w:tblStyle w:val="Tabellenraster"/>
              <w:tblW w:w="0" w:type="auto"/>
              <w:tblLayout w:type="fixed"/>
              <w:tblLook w:val="04A0" w:firstRow="1" w:lastRow="0" w:firstColumn="1" w:lastColumn="0" w:noHBand="0" w:noVBand="1"/>
            </w:tblPr>
            <w:tblGrid>
              <w:gridCol w:w="3827"/>
              <w:gridCol w:w="2977"/>
              <w:gridCol w:w="1955"/>
            </w:tblGrid>
            <w:tr w:rsidR="00CA2093" w14:paraId="2C385533" w14:textId="77777777" w:rsidTr="00CA4478">
              <w:trPr>
                <w:trHeight w:val="567"/>
              </w:trPr>
              <w:tc>
                <w:tcPr>
                  <w:tcW w:w="3827" w:type="dxa"/>
                </w:tcPr>
                <w:p w14:paraId="2FE6FE4E" w14:textId="77777777" w:rsidR="00CA2093" w:rsidRPr="00CA2093" w:rsidRDefault="00CA2093" w:rsidP="009814DA">
                  <w:pPr>
                    <w:autoSpaceDE w:val="0"/>
                    <w:autoSpaceDN w:val="0"/>
                    <w:adjustRightInd w:val="0"/>
                    <w:spacing w:before="0" w:after="0"/>
                    <w:rPr>
                      <w:rFonts w:cs="Arial"/>
                      <w:b/>
                      <w:bCs/>
                    </w:rPr>
                  </w:pPr>
                  <w:r w:rsidRPr="00CA2093">
                    <w:rPr>
                      <w:rFonts w:cs="Arial"/>
                      <w:b/>
                      <w:bCs/>
                    </w:rPr>
                    <w:t>Veranstaltung</w:t>
                  </w:r>
                  <w:r>
                    <w:rPr>
                      <w:rFonts w:cs="Arial"/>
                      <w:b/>
                      <w:bCs/>
                    </w:rPr>
                    <w:t>/Veranstalter</w:t>
                  </w:r>
                  <w:r w:rsidRPr="00CA2093">
                    <w:rPr>
                      <w:rFonts w:cs="Arial"/>
                      <w:b/>
                      <w:bCs/>
                    </w:rPr>
                    <w:t>:</w:t>
                  </w:r>
                </w:p>
              </w:tc>
              <w:tc>
                <w:tcPr>
                  <w:tcW w:w="2977" w:type="dxa"/>
                </w:tcPr>
                <w:p w14:paraId="4BB6BCFE" w14:textId="77777777" w:rsidR="00CA2093" w:rsidRPr="00CA2093" w:rsidRDefault="00CA2093" w:rsidP="009814DA">
                  <w:pPr>
                    <w:autoSpaceDE w:val="0"/>
                    <w:autoSpaceDN w:val="0"/>
                    <w:adjustRightInd w:val="0"/>
                    <w:spacing w:before="0" w:after="0"/>
                    <w:rPr>
                      <w:rFonts w:cs="Arial"/>
                      <w:b/>
                      <w:bCs/>
                    </w:rPr>
                  </w:pPr>
                  <w:r>
                    <w:rPr>
                      <w:rFonts w:cs="Arial"/>
                      <w:b/>
                      <w:bCs/>
                    </w:rPr>
                    <w:t>Rennen</w:t>
                  </w:r>
                </w:p>
              </w:tc>
              <w:tc>
                <w:tcPr>
                  <w:tcW w:w="1955" w:type="dxa"/>
                </w:tcPr>
                <w:p w14:paraId="3C7D4121" w14:textId="77777777" w:rsidR="00CA2093" w:rsidRPr="00CA2093" w:rsidRDefault="00CA2093" w:rsidP="009814DA">
                  <w:pPr>
                    <w:autoSpaceDE w:val="0"/>
                    <w:autoSpaceDN w:val="0"/>
                    <w:adjustRightInd w:val="0"/>
                    <w:spacing w:before="0" w:after="0"/>
                    <w:rPr>
                      <w:rFonts w:cs="Arial"/>
                      <w:b/>
                      <w:bCs/>
                    </w:rPr>
                  </w:pPr>
                  <w:r w:rsidRPr="00CA2093">
                    <w:rPr>
                      <w:rFonts w:cs="Arial"/>
                      <w:b/>
                      <w:bCs/>
                    </w:rPr>
                    <w:t>Datum:</w:t>
                  </w:r>
                </w:p>
              </w:tc>
            </w:tr>
            <w:tr w:rsidR="00CA2093" w14:paraId="0872C51A" w14:textId="77777777" w:rsidTr="00CA4478">
              <w:trPr>
                <w:trHeight w:val="567"/>
              </w:trPr>
              <w:tc>
                <w:tcPr>
                  <w:tcW w:w="3827" w:type="dxa"/>
                </w:tcPr>
                <w:p w14:paraId="08294093" w14:textId="67CF6104" w:rsidR="00CA2093" w:rsidRDefault="00CA2093" w:rsidP="009814DA">
                  <w:pPr>
                    <w:autoSpaceDE w:val="0"/>
                    <w:autoSpaceDN w:val="0"/>
                    <w:adjustRightInd w:val="0"/>
                    <w:spacing w:before="0" w:after="0"/>
                    <w:rPr>
                      <w:rFonts w:cs="Arial"/>
                    </w:rPr>
                  </w:pPr>
                  <w:r>
                    <w:rPr>
                      <w:rFonts w:cs="Arial"/>
                    </w:rPr>
                    <w:t>LinthCUP Gommiswald</w:t>
                  </w:r>
                  <w:r w:rsidR="00D3760E">
                    <w:rPr>
                      <w:rFonts w:cs="Arial"/>
                    </w:rPr>
                    <w:t>-</w:t>
                  </w:r>
                  <w:r>
                    <w:rPr>
                      <w:rFonts w:cs="Arial"/>
                    </w:rPr>
                    <w:t>Rieden</w:t>
                  </w:r>
                </w:p>
              </w:tc>
              <w:tc>
                <w:tcPr>
                  <w:tcW w:w="2977" w:type="dxa"/>
                </w:tcPr>
                <w:p w14:paraId="319EFFF9" w14:textId="15A7BD3E" w:rsidR="00CA2093" w:rsidRDefault="00CA2093" w:rsidP="009814DA">
                  <w:pPr>
                    <w:autoSpaceDE w:val="0"/>
                    <w:autoSpaceDN w:val="0"/>
                    <w:adjustRightInd w:val="0"/>
                    <w:spacing w:before="0" w:after="0"/>
                    <w:rPr>
                      <w:rFonts w:cs="Arial"/>
                    </w:rPr>
                  </w:pPr>
                  <w:r>
                    <w:rPr>
                      <w:rFonts w:cs="Arial"/>
                    </w:rPr>
                    <w:t>2x</w:t>
                  </w:r>
                  <w:r w:rsidR="00524A22">
                    <w:rPr>
                      <w:rFonts w:cs="Arial"/>
                    </w:rPr>
                    <w:t xml:space="preserve"> </w:t>
                  </w:r>
                  <w:r>
                    <w:rPr>
                      <w:rFonts w:cs="Arial"/>
                    </w:rPr>
                    <w:t>RS</w:t>
                  </w:r>
                  <w:r w:rsidR="00524A22">
                    <w:rPr>
                      <w:rFonts w:cs="Arial"/>
                    </w:rPr>
                    <w:t>,</w:t>
                  </w:r>
                  <w:r>
                    <w:rPr>
                      <w:rFonts w:cs="Arial"/>
                    </w:rPr>
                    <w:t xml:space="preserve"> Ski</w:t>
                  </w:r>
                </w:p>
              </w:tc>
              <w:tc>
                <w:tcPr>
                  <w:tcW w:w="1955" w:type="dxa"/>
                </w:tcPr>
                <w:p w14:paraId="3BCED29E" w14:textId="3B249305" w:rsidR="00CA2093" w:rsidRDefault="00977BB5" w:rsidP="009814DA">
                  <w:pPr>
                    <w:autoSpaceDE w:val="0"/>
                    <w:autoSpaceDN w:val="0"/>
                    <w:adjustRightInd w:val="0"/>
                    <w:spacing w:before="0" w:after="0"/>
                    <w:rPr>
                      <w:rFonts w:cs="Arial"/>
                    </w:rPr>
                  </w:pPr>
                  <w:r>
                    <w:rPr>
                      <w:rFonts w:cs="Arial"/>
                    </w:rPr>
                    <w:t xml:space="preserve">Sa, </w:t>
                  </w:r>
                  <w:r w:rsidR="0071670F">
                    <w:rPr>
                      <w:rFonts w:cs="Arial"/>
                    </w:rPr>
                    <w:t>03</w:t>
                  </w:r>
                  <w:r>
                    <w:rPr>
                      <w:rFonts w:cs="Arial"/>
                    </w:rPr>
                    <w:t>.01.</w:t>
                  </w:r>
                  <w:r w:rsidR="0071670F">
                    <w:rPr>
                      <w:rFonts w:cs="Arial"/>
                    </w:rPr>
                    <w:t>2026</w:t>
                  </w:r>
                </w:p>
              </w:tc>
            </w:tr>
            <w:tr w:rsidR="0071670F" w14:paraId="6A3EAB27" w14:textId="77777777" w:rsidTr="00CA4478">
              <w:trPr>
                <w:trHeight w:val="567"/>
              </w:trPr>
              <w:tc>
                <w:tcPr>
                  <w:tcW w:w="3827" w:type="dxa"/>
                </w:tcPr>
                <w:p w14:paraId="71EA3A2B" w14:textId="149E66AB" w:rsidR="0071670F" w:rsidRDefault="0071670F" w:rsidP="009814DA">
                  <w:pPr>
                    <w:autoSpaceDE w:val="0"/>
                    <w:autoSpaceDN w:val="0"/>
                    <w:adjustRightInd w:val="0"/>
                    <w:spacing w:before="0" w:after="0"/>
                    <w:rPr>
                      <w:rFonts w:cs="Arial"/>
                    </w:rPr>
                  </w:pPr>
                  <w:r>
                    <w:rPr>
                      <w:rFonts w:cs="Arial"/>
                    </w:rPr>
                    <w:t>LinthCUP Schänis</w:t>
                  </w:r>
                </w:p>
              </w:tc>
              <w:tc>
                <w:tcPr>
                  <w:tcW w:w="2977" w:type="dxa"/>
                </w:tcPr>
                <w:p w14:paraId="41C6743D" w14:textId="45B8F1F6" w:rsidR="0071670F" w:rsidRDefault="005131AC" w:rsidP="009814DA">
                  <w:pPr>
                    <w:autoSpaceDE w:val="0"/>
                    <w:autoSpaceDN w:val="0"/>
                    <w:adjustRightInd w:val="0"/>
                    <w:spacing w:before="0" w:after="0"/>
                    <w:rPr>
                      <w:rFonts w:cs="Arial"/>
                    </w:rPr>
                  </w:pPr>
                  <w:r>
                    <w:rPr>
                      <w:rFonts w:cs="Arial"/>
                    </w:rPr>
                    <w:t>2x RS</w:t>
                  </w:r>
                </w:p>
              </w:tc>
              <w:tc>
                <w:tcPr>
                  <w:tcW w:w="1955" w:type="dxa"/>
                </w:tcPr>
                <w:p w14:paraId="7566224C" w14:textId="3290A8C9" w:rsidR="0071670F" w:rsidRDefault="005131AC" w:rsidP="009814DA">
                  <w:pPr>
                    <w:autoSpaceDE w:val="0"/>
                    <w:autoSpaceDN w:val="0"/>
                    <w:adjustRightInd w:val="0"/>
                    <w:spacing w:before="0" w:after="0"/>
                    <w:rPr>
                      <w:rFonts w:cs="Arial"/>
                    </w:rPr>
                  </w:pPr>
                  <w:r>
                    <w:rPr>
                      <w:rFonts w:cs="Arial"/>
                    </w:rPr>
                    <w:t xml:space="preserve">Sa, </w:t>
                  </w:r>
                  <w:r w:rsidR="00246D61">
                    <w:rPr>
                      <w:rFonts w:cs="Arial"/>
                    </w:rPr>
                    <w:t>17</w:t>
                  </w:r>
                  <w:r>
                    <w:rPr>
                      <w:rFonts w:cs="Arial"/>
                    </w:rPr>
                    <w:t>.01.2026</w:t>
                  </w:r>
                </w:p>
              </w:tc>
            </w:tr>
            <w:tr w:rsidR="001233FB" w14:paraId="33527BBD" w14:textId="77777777" w:rsidTr="00CA4478">
              <w:trPr>
                <w:trHeight w:val="567"/>
              </w:trPr>
              <w:tc>
                <w:tcPr>
                  <w:tcW w:w="3827" w:type="dxa"/>
                </w:tcPr>
                <w:p w14:paraId="168E1617" w14:textId="4B64CF8D" w:rsidR="001233FB" w:rsidRDefault="001233FB" w:rsidP="001233FB">
                  <w:pPr>
                    <w:autoSpaceDE w:val="0"/>
                    <w:autoSpaceDN w:val="0"/>
                    <w:adjustRightInd w:val="0"/>
                    <w:spacing w:before="0" w:after="0"/>
                    <w:rPr>
                      <w:rFonts w:cs="Arial"/>
                    </w:rPr>
                  </w:pPr>
                  <w:r>
                    <w:rPr>
                      <w:rFonts w:cs="Arial"/>
                    </w:rPr>
                    <w:t>Swiss Snowboard Speed Tour</w:t>
                  </w:r>
                </w:p>
              </w:tc>
              <w:tc>
                <w:tcPr>
                  <w:tcW w:w="2977" w:type="dxa"/>
                </w:tcPr>
                <w:p w14:paraId="63F226D4" w14:textId="32DDB992" w:rsidR="001233FB" w:rsidRDefault="001233FB" w:rsidP="001233FB">
                  <w:pPr>
                    <w:autoSpaceDE w:val="0"/>
                    <w:autoSpaceDN w:val="0"/>
                    <w:adjustRightInd w:val="0"/>
                    <w:spacing w:before="0" w:after="0"/>
                    <w:rPr>
                      <w:rFonts w:cs="Arial"/>
                    </w:rPr>
                  </w:pPr>
                  <w:r>
                    <w:rPr>
                      <w:rFonts w:cs="Arial"/>
                    </w:rPr>
                    <w:t>2x RS, Snowboard</w:t>
                  </w:r>
                </w:p>
              </w:tc>
              <w:tc>
                <w:tcPr>
                  <w:tcW w:w="1955" w:type="dxa"/>
                </w:tcPr>
                <w:p w14:paraId="5BC86EE0" w14:textId="44730AD9" w:rsidR="001233FB" w:rsidRDefault="001233FB" w:rsidP="001233FB">
                  <w:pPr>
                    <w:autoSpaceDE w:val="0"/>
                    <w:autoSpaceDN w:val="0"/>
                    <w:adjustRightInd w:val="0"/>
                    <w:spacing w:before="0" w:after="0"/>
                    <w:rPr>
                      <w:rFonts w:cs="Arial"/>
                    </w:rPr>
                  </w:pPr>
                  <w:r>
                    <w:rPr>
                      <w:rFonts w:cs="Arial"/>
                    </w:rPr>
                    <w:t xml:space="preserve">Sa, </w:t>
                  </w:r>
                  <w:r w:rsidR="005131AC">
                    <w:rPr>
                      <w:rFonts w:cs="Arial"/>
                    </w:rPr>
                    <w:t>31</w:t>
                  </w:r>
                  <w:r>
                    <w:rPr>
                      <w:rFonts w:cs="Arial"/>
                    </w:rPr>
                    <w:t>.</w:t>
                  </w:r>
                  <w:r w:rsidR="005131AC">
                    <w:rPr>
                      <w:rFonts w:cs="Arial"/>
                    </w:rPr>
                    <w:t>01</w:t>
                  </w:r>
                  <w:r>
                    <w:rPr>
                      <w:rFonts w:cs="Arial"/>
                    </w:rPr>
                    <w:t>.</w:t>
                  </w:r>
                  <w:r w:rsidR="005131AC">
                    <w:rPr>
                      <w:rFonts w:cs="Arial"/>
                    </w:rPr>
                    <w:t>2026</w:t>
                  </w:r>
                  <w:r w:rsidR="005131AC">
                    <w:rPr>
                      <w:rFonts w:cs="Arial"/>
                    </w:rPr>
                    <w:br/>
                    <w:t>(Morgen)</w:t>
                  </w:r>
                </w:p>
              </w:tc>
            </w:tr>
            <w:tr w:rsidR="00764021" w:rsidRPr="00CA4478" w14:paraId="2B98C680" w14:textId="77777777" w:rsidTr="00CA4478">
              <w:trPr>
                <w:trHeight w:val="567"/>
              </w:trPr>
              <w:tc>
                <w:tcPr>
                  <w:tcW w:w="3827" w:type="dxa"/>
                </w:tcPr>
                <w:p w14:paraId="420AB53B" w14:textId="2C3955AA" w:rsidR="00764021" w:rsidRDefault="00764021" w:rsidP="00764021">
                  <w:pPr>
                    <w:autoSpaceDE w:val="0"/>
                    <w:autoSpaceDN w:val="0"/>
                    <w:adjustRightInd w:val="0"/>
                    <w:spacing w:before="0" w:after="0"/>
                    <w:rPr>
                      <w:rFonts w:cs="Arial"/>
                    </w:rPr>
                  </w:pPr>
                  <w:r w:rsidRPr="00CA4478">
                    <w:rPr>
                      <w:rFonts w:cs="Arial"/>
                    </w:rPr>
                    <w:t xml:space="preserve">LinthCUP </w:t>
                  </w:r>
                  <w:r w:rsidR="00977BB5">
                    <w:rPr>
                      <w:rFonts w:cs="Arial"/>
                    </w:rPr>
                    <w:t>Amden</w:t>
                  </w:r>
                </w:p>
              </w:tc>
              <w:tc>
                <w:tcPr>
                  <w:tcW w:w="2977" w:type="dxa"/>
                </w:tcPr>
                <w:p w14:paraId="2FD7641D" w14:textId="428897B4" w:rsidR="00764021" w:rsidRPr="00AE584B" w:rsidRDefault="00F11AFF" w:rsidP="00764021">
                  <w:pPr>
                    <w:autoSpaceDE w:val="0"/>
                    <w:autoSpaceDN w:val="0"/>
                    <w:adjustRightInd w:val="0"/>
                    <w:spacing w:before="0" w:after="0"/>
                    <w:rPr>
                      <w:rFonts w:cs="Arial"/>
                    </w:rPr>
                  </w:pPr>
                  <w:proofErr w:type="gramStart"/>
                  <w:r>
                    <w:rPr>
                      <w:rFonts w:cs="Arial"/>
                    </w:rPr>
                    <w:t>Parallel Slalom</w:t>
                  </w:r>
                  <w:proofErr w:type="gramEnd"/>
                  <w:r w:rsidR="00BE3929">
                    <w:rPr>
                      <w:rFonts w:cs="Arial"/>
                    </w:rPr>
                    <w:t>, Snowboard</w:t>
                  </w:r>
                </w:p>
              </w:tc>
              <w:tc>
                <w:tcPr>
                  <w:tcW w:w="1955" w:type="dxa"/>
                </w:tcPr>
                <w:p w14:paraId="7528718B" w14:textId="0C32D377" w:rsidR="00764021" w:rsidRDefault="005131AC" w:rsidP="00764021">
                  <w:pPr>
                    <w:autoSpaceDE w:val="0"/>
                    <w:autoSpaceDN w:val="0"/>
                    <w:adjustRightInd w:val="0"/>
                    <w:spacing w:before="0" w:after="0"/>
                    <w:rPr>
                      <w:rFonts w:cs="Arial"/>
                    </w:rPr>
                  </w:pPr>
                  <w:r>
                    <w:rPr>
                      <w:rFonts w:cs="Arial"/>
                    </w:rPr>
                    <w:t>Sa</w:t>
                  </w:r>
                  <w:r w:rsidR="00977BB5">
                    <w:rPr>
                      <w:rFonts w:cs="Arial"/>
                    </w:rPr>
                    <w:t xml:space="preserve">, </w:t>
                  </w:r>
                  <w:r>
                    <w:rPr>
                      <w:rFonts w:cs="Arial"/>
                    </w:rPr>
                    <w:t>31</w:t>
                  </w:r>
                  <w:r w:rsidR="00977BB5">
                    <w:rPr>
                      <w:rFonts w:cs="Arial"/>
                    </w:rPr>
                    <w:t>.</w:t>
                  </w:r>
                  <w:r>
                    <w:rPr>
                      <w:rFonts w:cs="Arial"/>
                    </w:rPr>
                    <w:t>01</w:t>
                  </w:r>
                  <w:r w:rsidR="00977BB5">
                    <w:rPr>
                      <w:rFonts w:cs="Arial"/>
                    </w:rPr>
                    <w:t>.</w:t>
                  </w:r>
                  <w:r>
                    <w:rPr>
                      <w:rFonts w:cs="Arial"/>
                    </w:rPr>
                    <w:t>2026</w:t>
                  </w:r>
                  <w:r>
                    <w:rPr>
                      <w:rFonts w:cs="Arial"/>
                    </w:rPr>
                    <w:br/>
                    <w:t>(Nachmittag)</w:t>
                  </w:r>
                </w:p>
              </w:tc>
            </w:tr>
            <w:tr w:rsidR="00D3760E" w:rsidRPr="00524A22" w14:paraId="399C5BA2" w14:textId="77777777" w:rsidTr="00CA4478">
              <w:trPr>
                <w:trHeight w:val="567"/>
              </w:trPr>
              <w:tc>
                <w:tcPr>
                  <w:tcW w:w="3827" w:type="dxa"/>
                </w:tcPr>
                <w:p w14:paraId="22EDD2DC" w14:textId="0E7A5294" w:rsidR="00D3760E" w:rsidRPr="00DB5ADA" w:rsidRDefault="00D3760E" w:rsidP="00D3760E">
                  <w:pPr>
                    <w:autoSpaceDE w:val="0"/>
                    <w:autoSpaceDN w:val="0"/>
                    <w:adjustRightInd w:val="0"/>
                    <w:spacing w:before="0" w:after="0"/>
                    <w:rPr>
                      <w:rFonts w:cs="Arial"/>
                    </w:rPr>
                  </w:pPr>
                  <w:r w:rsidRPr="00DB5ADA">
                    <w:rPr>
                      <w:rFonts w:cs="Arial"/>
                    </w:rPr>
                    <w:t>LinthCUP Goldingen (Super-G)</w:t>
                  </w:r>
                  <w:r>
                    <w:rPr>
                      <w:rFonts w:cs="Arial"/>
                    </w:rPr>
                    <w:t xml:space="preserve"> </w:t>
                  </w:r>
                  <w:r w:rsidRPr="00DB5ADA">
                    <w:rPr>
                      <w:rFonts w:cs="Arial"/>
                    </w:rPr>
                    <w:t>*</w:t>
                  </w:r>
                </w:p>
              </w:tc>
              <w:tc>
                <w:tcPr>
                  <w:tcW w:w="2977" w:type="dxa"/>
                </w:tcPr>
                <w:p w14:paraId="18BF1685" w14:textId="16A4FCFB" w:rsidR="00D3760E" w:rsidRPr="00DB5ADA" w:rsidRDefault="00D3760E" w:rsidP="00D3760E">
                  <w:pPr>
                    <w:autoSpaceDE w:val="0"/>
                    <w:autoSpaceDN w:val="0"/>
                    <w:adjustRightInd w:val="0"/>
                    <w:spacing w:before="0" w:after="0"/>
                    <w:rPr>
                      <w:rFonts w:cs="Arial"/>
                    </w:rPr>
                  </w:pPr>
                  <w:r w:rsidRPr="00DB5ADA">
                    <w:rPr>
                      <w:rFonts w:cs="Arial"/>
                    </w:rPr>
                    <w:t>1x Super-G, Ski</w:t>
                  </w:r>
                </w:p>
              </w:tc>
              <w:tc>
                <w:tcPr>
                  <w:tcW w:w="1955" w:type="dxa"/>
                </w:tcPr>
                <w:p w14:paraId="75CFA290" w14:textId="0495BBEF" w:rsidR="00D3760E" w:rsidRPr="00DB5ADA" w:rsidRDefault="00977BB5" w:rsidP="00D3760E">
                  <w:pPr>
                    <w:autoSpaceDE w:val="0"/>
                    <w:autoSpaceDN w:val="0"/>
                    <w:adjustRightInd w:val="0"/>
                    <w:spacing w:before="0" w:after="0"/>
                    <w:rPr>
                      <w:rFonts w:cs="Arial"/>
                    </w:rPr>
                  </w:pPr>
                  <w:r>
                    <w:rPr>
                      <w:rFonts w:cs="Arial"/>
                    </w:rPr>
                    <w:t xml:space="preserve">So, </w:t>
                  </w:r>
                  <w:r w:rsidR="005131AC">
                    <w:rPr>
                      <w:rFonts w:cs="Arial"/>
                    </w:rPr>
                    <w:t>22</w:t>
                  </w:r>
                  <w:r>
                    <w:rPr>
                      <w:rFonts w:cs="Arial"/>
                    </w:rPr>
                    <w:t>.02.</w:t>
                  </w:r>
                  <w:r w:rsidR="005131AC">
                    <w:rPr>
                      <w:rFonts w:cs="Arial"/>
                    </w:rPr>
                    <w:t>2026</w:t>
                  </w:r>
                </w:p>
              </w:tc>
            </w:tr>
            <w:tr w:rsidR="005131AC" w:rsidRPr="00524A22" w14:paraId="74B2E3BF" w14:textId="77777777" w:rsidTr="00CA4478">
              <w:trPr>
                <w:trHeight w:val="567"/>
              </w:trPr>
              <w:tc>
                <w:tcPr>
                  <w:tcW w:w="3827" w:type="dxa"/>
                </w:tcPr>
                <w:p w14:paraId="151162DB" w14:textId="796651DF" w:rsidR="005131AC" w:rsidRPr="00DB5ADA" w:rsidRDefault="005131AC" w:rsidP="00D3760E">
                  <w:pPr>
                    <w:autoSpaceDE w:val="0"/>
                    <w:autoSpaceDN w:val="0"/>
                    <w:adjustRightInd w:val="0"/>
                    <w:spacing w:before="0" w:after="0"/>
                    <w:rPr>
                      <w:rFonts w:cs="Arial"/>
                    </w:rPr>
                  </w:pPr>
                  <w:r>
                    <w:rPr>
                      <w:rFonts w:cs="Arial"/>
                    </w:rPr>
                    <w:t>Tanzbodenderby Rieden**</w:t>
                  </w:r>
                </w:p>
              </w:tc>
              <w:tc>
                <w:tcPr>
                  <w:tcW w:w="2977" w:type="dxa"/>
                </w:tcPr>
                <w:p w14:paraId="570A16F1" w14:textId="7BFC53DD" w:rsidR="005131AC" w:rsidRPr="00DB5ADA" w:rsidRDefault="008B6402" w:rsidP="00D3760E">
                  <w:pPr>
                    <w:autoSpaceDE w:val="0"/>
                    <w:autoSpaceDN w:val="0"/>
                    <w:adjustRightInd w:val="0"/>
                    <w:spacing w:before="0" w:after="0"/>
                    <w:rPr>
                      <w:rFonts w:cs="Arial"/>
                    </w:rPr>
                  </w:pPr>
                  <w:r>
                    <w:rPr>
                      <w:rFonts w:cs="Arial"/>
                    </w:rPr>
                    <w:t>Volksrennen</w:t>
                  </w:r>
                </w:p>
              </w:tc>
              <w:tc>
                <w:tcPr>
                  <w:tcW w:w="1955" w:type="dxa"/>
                </w:tcPr>
                <w:p w14:paraId="391EFBE9" w14:textId="3527883C" w:rsidR="005131AC" w:rsidRDefault="005131AC" w:rsidP="00D3760E">
                  <w:pPr>
                    <w:autoSpaceDE w:val="0"/>
                    <w:autoSpaceDN w:val="0"/>
                    <w:adjustRightInd w:val="0"/>
                    <w:spacing w:before="0" w:after="0"/>
                    <w:rPr>
                      <w:rFonts w:cs="Arial"/>
                    </w:rPr>
                  </w:pPr>
                  <w:r>
                    <w:rPr>
                      <w:rFonts w:cs="Arial"/>
                    </w:rPr>
                    <w:t>So, 01.03.2026</w:t>
                  </w:r>
                </w:p>
              </w:tc>
            </w:tr>
            <w:tr w:rsidR="00D3760E" w:rsidRPr="00524A22" w14:paraId="354F241E" w14:textId="77777777" w:rsidTr="00CA4478">
              <w:trPr>
                <w:trHeight w:val="567"/>
              </w:trPr>
              <w:tc>
                <w:tcPr>
                  <w:tcW w:w="3827" w:type="dxa"/>
                </w:tcPr>
                <w:p w14:paraId="7CE65905" w14:textId="324C14A8" w:rsidR="00D3760E" w:rsidRPr="00DB5ADA" w:rsidRDefault="00D3760E" w:rsidP="00D3760E">
                  <w:pPr>
                    <w:autoSpaceDE w:val="0"/>
                    <w:autoSpaceDN w:val="0"/>
                    <w:adjustRightInd w:val="0"/>
                    <w:spacing w:before="0" w:after="0"/>
                    <w:rPr>
                      <w:rFonts w:cs="Arial"/>
                    </w:rPr>
                  </w:pPr>
                  <w:r w:rsidRPr="00DB5ADA">
                    <w:rPr>
                      <w:rFonts w:cs="Arial"/>
                    </w:rPr>
                    <w:t>LinthCUP Kaltbrunn</w:t>
                  </w:r>
                </w:p>
              </w:tc>
              <w:tc>
                <w:tcPr>
                  <w:tcW w:w="2977" w:type="dxa"/>
                </w:tcPr>
                <w:p w14:paraId="2BF1FCD2" w14:textId="36465A2E" w:rsidR="00D3760E" w:rsidRPr="00DB5ADA" w:rsidRDefault="00D3760E" w:rsidP="00D3760E">
                  <w:pPr>
                    <w:autoSpaceDE w:val="0"/>
                    <w:autoSpaceDN w:val="0"/>
                    <w:adjustRightInd w:val="0"/>
                    <w:spacing w:before="0" w:after="0"/>
                    <w:rPr>
                      <w:rFonts w:cs="Arial"/>
                    </w:rPr>
                  </w:pPr>
                  <w:r w:rsidRPr="00DB5ADA">
                    <w:rPr>
                      <w:rFonts w:cs="Arial"/>
                    </w:rPr>
                    <w:t>1x Slalom, Ski</w:t>
                  </w:r>
                </w:p>
              </w:tc>
              <w:tc>
                <w:tcPr>
                  <w:tcW w:w="1955" w:type="dxa"/>
                </w:tcPr>
                <w:p w14:paraId="7D7CBC42" w14:textId="050DCD83" w:rsidR="00D3760E" w:rsidRPr="00DB5ADA" w:rsidRDefault="009C0FF9" w:rsidP="00D3760E">
                  <w:pPr>
                    <w:autoSpaceDE w:val="0"/>
                    <w:autoSpaceDN w:val="0"/>
                    <w:adjustRightInd w:val="0"/>
                    <w:spacing w:before="0" w:after="0"/>
                    <w:rPr>
                      <w:rFonts w:cs="Arial"/>
                    </w:rPr>
                  </w:pPr>
                  <w:r>
                    <w:rPr>
                      <w:rFonts w:cs="Arial"/>
                    </w:rPr>
                    <w:t>Sa</w:t>
                  </w:r>
                  <w:r w:rsidR="00977BB5">
                    <w:rPr>
                      <w:rFonts w:cs="Arial"/>
                    </w:rPr>
                    <w:t xml:space="preserve">, </w:t>
                  </w:r>
                  <w:r w:rsidR="005131AC">
                    <w:rPr>
                      <w:rFonts w:cs="Arial"/>
                    </w:rPr>
                    <w:t>0</w:t>
                  </w:r>
                  <w:r>
                    <w:rPr>
                      <w:rFonts w:cs="Arial"/>
                    </w:rPr>
                    <w:t>7</w:t>
                  </w:r>
                  <w:r w:rsidR="00977BB5">
                    <w:rPr>
                      <w:rFonts w:cs="Arial"/>
                    </w:rPr>
                    <w:t>.03.</w:t>
                  </w:r>
                  <w:r w:rsidR="005131AC">
                    <w:rPr>
                      <w:rFonts w:cs="Arial"/>
                    </w:rPr>
                    <w:t>2026</w:t>
                  </w:r>
                </w:p>
              </w:tc>
            </w:tr>
          </w:tbl>
          <w:p w14:paraId="505329D0" w14:textId="77777777" w:rsidR="00CA2093" w:rsidRPr="00DB5ADA" w:rsidRDefault="00CA2093" w:rsidP="009814DA">
            <w:pPr>
              <w:autoSpaceDE w:val="0"/>
              <w:autoSpaceDN w:val="0"/>
              <w:adjustRightInd w:val="0"/>
              <w:spacing w:before="0" w:after="0"/>
              <w:rPr>
                <w:rFonts w:cs="Arial"/>
              </w:rPr>
            </w:pPr>
          </w:p>
          <w:p w14:paraId="2177F3C5" w14:textId="41DFB6E2" w:rsidR="000E7AF2" w:rsidRDefault="000E7AF2" w:rsidP="000E7AF2">
            <w:pPr>
              <w:autoSpaceDE w:val="0"/>
              <w:autoSpaceDN w:val="0"/>
              <w:adjustRightInd w:val="0"/>
              <w:spacing w:before="0" w:after="0"/>
              <w:rPr>
                <w:rFonts w:cs="Arial"/>
              </w:rPr>
            </w:pPr>
            <w:r w:rsidRPr="00DB5ADA">
              <w:rPr>
                <w:rFonts w:cs="Arial"/>
              </w:rPr>
              <w:t>*Am Freitag</w:t>
            </w:r>
            <w:r w:rsidR="00F03408">
              <w:rPr>
                <w:rFonts w:cs="Arial"/>
              </w:rPr>
              <w:t>,</w:t>
            </w:r>
            <w:r w:rsidRPr="00DB5ADA">
              <w:rPr>
                <w:rFonts w:cs="Arial"/>
              </w:rPr>
              <w:t xml:space="preserve"> </w:t>
            </w:r>
            <w:r w:rsidR="005131AC">
              <w:rPr>
                <w:rFonts w:cs="Arial"/>
              </w:rPr>
              <w:t>6</w:t>
            </w:r>
            <w:r w:rsidRPr="00DB5ADA">
              <w:rPr>
                <w:rFonts w:cs="Arial"/>
              </w:rPr>
              <w:t xml:space="preserve">. </w:t>
            </w:r>
            <w:r w:rsidRPr="000E7AF2">
              <w:rPr>
                <w:rFonts w:cs="Arial"/>
              </w:rPr>
              <w:t xml:space="preserve">Februar </w:t>
            </w:r>
            <w:r w:rsidR="005131AC" w:rsidRPr="000E7AF2">
              <w:rPr>
                <w:rFonts w:cs="Arial"/>
              </w:rPr>
              <w:t>202</w:t>
            </w:r>
            <w:r w:rsidR="005131AC">
              <w:rPr>
                <w:rFonts w:cs="Arial"/>
              </w:rPr>
              <w:t>6</w:t>
            </w:r>
            <w:r w:rsidR="005131AC" w:rsidRPr="000E7AF2">
              <w:rPr>
                <w:rFonts w:cs="Arial"/>
              </w:rPr>
              <w:t xml:space="preserve"> </w:t>
            </w:r>
            <w:r w:rsidRPr="000E7AF2">
              <w:rPr>
                <w:rFonts w:cs="Arial"/>
              </w:rPr>
              <w:t>führt der SC Goldingen ein freiwilliges Training durch. Genaue</w:t>
            </w:r>
            <w:r>
              <w:rPr>
                <w:rFonts w:cs="Arial"/>
              </w:rPr>
              <w:t xml:space="preserve"> </w:t>
            </w:r>
            <w:r w:rsidRPr="000E7AF2">
              <w:rPr>
                <w:rFonts w:cs="Arial"/>
              </w:rPr>
              <w:t>Infos über die Durchführung werden durch den SC Goldingen zu einem späteren Zeitpunkt bekannt</w:t>
            </w:r>
            <w:r>
              <w:rPr>
                <w:rFonts w:cs="Arial"/>
              </w:rPr>
              <w:t xml:space="preserve"> </w:t>
            </w:r>
            <w:r w:rsidRPr="000E7AF2">
              <w:rPr>
                <w:rFonts w:cs="Arial"/>
              </w:rPr>
              <w:t>gegeben.</w:t>
            </w:r>
          </w:p>
          <w:p w14:paraId="2AB1CC00" w14:textId="77777777" w:rsidR="00AE584B" w:rsidRDefault="00AE584B" w:rsidP="000E7AF2">
            <w:pPr>
              <w:autoSpaceDE w:val="0"/>
              <w:autoSpaceDN w:val="0"/>
              <w:adjustRightInd w:val="0"/>
              <w:spacing w:before="0" w:after="0"/>
              <w:rPr>
                <w:rFonts w:cs="Arial"/>
              </w:rPr>
            </w:pPr>
          </w:p>
          <w:p w14:paraId="4FCD70F5" w14:textId="187B4437" w:rsidR="00883864" w:rsidRPr="00CA2093" w:rsidRDefault="00AE584B" w:rsidP="00684135">
            <w:pPr>
              <w:autoSpaceDE w:val="0"/>
              <w:autoSpaceDN w:val="0"/>
              <w:adjustRightInd w:val="0"/>
              <w:spacing w:before="0" w:after="0"/>
              <w:rPr>
                <w:rFonts w:cs="Arial"/>
              </w:rPr>
            </w:pPr>
            <w:r>
              <w:rPr>
                <w:rFonts w:cs="Arial"/>
              </w:rPr>
              <w:t>** zählt nicht zur LinthCUP-Wertung.</w:t>
            </w:r>
          </w:p>
        </w:tc>
      </w:tr>
      <w:tr w:rsidR="000E7AF2" w:rsidRPr="001229AC" w14:paraId="6BB8F0A7" w14:textId="77777777" w:rsidTr="009814DA">
        <w:trPr>
          <w:trHeight w:val="544"/>
        </w:trPr>
        <w:tc>
          <w:tcPr>
            <w:tcW w:w="687" w:type="pct"/>
          </w:tcPr>
          <w:p w14:paraId="09D8C866" w14:textId="77777777" w:rsidR="000E7AF2" w:rsidRDefault="000E7AF2" w:rsidP="009814DA">
            <w:pPr>
              <w:pStyle w:val="Marginalie"/>
              <w:rPr>
                <w:rFonts w:cs="Arial"/>
              </w:rPr>
            </w:pPr>
            <w:r>
              <w:rPr>
                <w:rFonts w:cs="Arial"/>
              </w:rPr>
              <w:t>Absenden</w:t>
            </w:r>
          </w:p>
        </w:tc>
        <w:tc>
          <w:tcPr>
            <w:tcW w:w="69" w:type="pct"/>
          </w:tcPr>
          <w:p w14:paraId="5C8CA9D9" w14:textId="77777777" w:rsidR="000E7AF2" w:rsidRPr="00776BD5" w:rsidRDefault="000E7AF2" w:rsidP="009814DA">
            <w:pPr>
              <w:autoSpaceDE w:val="0"/>
              <w:autoSpaceDN w:val="0"/>
              <w:adjustRightInd w:val="0"/>
              <w:spacing w:before="0" w:after="0"/>
              <w:rPr>
                <w:rFonts w:cs="Arial"/>
                <w:sz w:val="24"/>
                <w:szCs w:val="24"/>
              </w:rPr>
            </w:pPr>
          </w:p>
        </w:tc>
        <w:tc>
          <w:tcPr>
            <w:tcW w:w="4244" w:type="pct"/>
          </w:tcPr>
          <w:p w14:paraId="1B5CDDE6" w14:textId="21215D6A" w:rsidR="000E7AF2" w:rsidRPr="000E7AF2" w:rsidRDefault="000E7AF2" w:rsidP="000E7AF2">
            <w:pPr>
              <w:autoSpaceDE w:val="0"/>
              <w:autoSpaceDN w:val="0"/>
              <w:adjustRightInd w:val="0"/>
              <w:spacing w:before="0" w:after="0"/>
              <w:rPr>
                <w:rFonts w:cs="Arial"/>
                <w:b/>
                <w:bCs/>
              </w:rPr>
            </w:pPr>
            <w:r w:rsidRPr="000E7AF2">
              <w:rPr>
                <w:rFonts w:cs="Arial"/>
                <w:b/>
                <w:bCs/>
              </w:rPr>
              <w:t xml:space="preserve">Das LinthCUP-Absenden wird durch den SC </w:t>
            </w:r>
            <w:r w:rsidR="00F11AFF">
              <w:rPr>
                <w:rFonts w:cs="Arial"/>
                <w:b/>
                <w:bCs/>
              </w:rPr>
              <w:t>Schänis</w:t>
            </w:r>
            <w:r w:rsidR="00F11AFF" w:rsidRPr="000E7AF2">
              <w:rPr>
                <w:rFonts w:cs="Arial"/>
                <w:b/>
                <w:bCs/>
              </w:rPr>
              <w:t xml:space="preserve"> </w:t>
            </w:r>
            <w:r w:rsidRPr="000E7AF2">
              <w:rPr>
                <w:rFonts w:cs="Arial"/>
                <w:b/>
                <w:bCs/>
              </w:rPr>
              <w:t>organisiert und findet am</w:t>
            </w:r>
          </w:p>
          <w:p w14:paraId="54B981E4" w14:textId="54CD7D5D" w:rsidR="000E7AF2" w:rsidRDefault="000E7AF2" w:rsidP="000E7AF2">
            <w:pPr>
              <w:autoSpaceDE w:val="0"/>
              <w:autoSpaceDN w:val="0"/>
              <w:adjustRightInd w:val="0"/>
              <w:spacing w:before="0" w:after="0"/>
              <w:rPr>
                <w:rFonts w:cs="Arial"/>
              </w:rPr>
            </w:pPr>
            <w:r w:rsidRPr="000E7AF2">
              <w:rPr>
                <w:rFonts w:cs="Arial"/>
                <w:b/>
                <w:bCs/>
              </w:rPr>
              <w:t xml:space="preserve">Samstagabend, </w:t>
            </w:r>
            <w:r w:rsidR="00F11AFF">
              <w:rPr>
                <w:rFonts w:cs="Arial"/>
                <w:b/>
                <w:bCs/>
              </w:rPr>
              <w:t>2</w:t>
            </w:r>
            <w:r w:rsidR="00D3760E">
              <w:rPr>
                <w:rFonts w:cs="Arial"/>
                <w:b/>
                <w:bCs/>
              </w:rPr>
              <w:t xml:space="preserve">. </w:t>
            </w:r>
            <w:r w:rsidR="00F11AFF">
              <w:rPr>
                <w:rFonts w:cs="Arial"/>
                <w:b/>
                <w:bCs/>
              </w:rPr>
              <w:t xml:space="preserve">Mai 2026 </w:t>
            </w:r>
            <w:r w:rsidRPr="000E7AF2">
              <w:rPr>
                <w:rFonts w:cs="Arial"/>
                <w:b/>
                <w:bCs/>
              </w:rPr>
              <w:t xml:space="preserve">in </w:t>
            </w:r>
            <w:r w:rsidR="00F11AFF">
              <w:rPr>
                <w:rFonts w:cs="Arial"/>
                <w:b/>
                <w:bCs/>
              </w:rPr>
              <w:t>Schänis</w:t>
            </w:r>
            <w:r w:rsidR="00F11AFF" w:rsidRPr="000E7AF2">
              <w:rPr>
                <w:rFonts w:cs="Arial"/>
                <w:b/>
                <w:bCs/>
              </w:rPr>
              <w:t xml:space="preserve"> </w:t>
            </w:r>
            <w:r w:rsidRPr="000E7AF2">
              <w:rPr>
                <w:rFonts w:cs="Arial"/>
                <w:b/>
                <w:bCs/>
              </w:rPr>
              <w:t>statt.</w:t>
            </w:r>
          </w:p>
        </w:tc>
      </w:tr>
    </w:tbl>
    <w:p w14:paraId="1A02E748" w14:textId="77777777" w:rsidR="00772D23" w:rsidRDefault="00772D23">
      <w:pPr>
        <w:spacing w:before="0" w:after="0"/>
        <w:rPr>
          <w:b/>
          <w:bCs/>
          <w:sz w:val="28"/>
        </w:rPr>
      </w:pPr>
      <w:r>
        <w:br w:type="page"/>
      </w:r>
    </w:p>
    <w:p w14:paraId="4C5EA02D" w14:textId="1E9C940E" w:rsidR="00CA4478" w:rsidRDefault="00CA4478" w:rsidP="00CA4478">
      <w:pPr>
        <w:pStyle w:val="berschrift1"/>
        <w:rPr>
          <w:rFonts w:cs="Arial"/>
        </w:rPr>
      </w:pPr>
      <w:r>
        <w:rPr>
          <w:rFonts w:cs="Arial"/>
        </w:rPr>
        <w:lastRenderedPageBreak/>
        <w:t>Kategorieneinteilung und Startreihenfolge</w:t>
      </w:r>
    </w:p>
    <w:p w14:paraId="30F514EE" w14:textId="2198218A" w:rsidR="00BB6531" w:rsidRDefault="00CA4478" w:rsidP="00CA4478">
      <w:pPr>
        <w:pStyle w:val="berschrift2"/>
      </w:pPr>
      <w:r>
        <w:t>Kategorien Ski</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CA4478" w14:paraId="7FBC970A" w14:textId="77777777" w:rsidTr="009814DA">
        <w:trPr>
          <w:trHeight w:val="544"/>
        </w:trPr>
        <w:tc>
          <w:tcPr>
            <w:tcW w:w="687" w:type="pct"/>
          </w:tcPr>
          <w:p w14:paraId="6ED650E2" w14:textId="57D7D0BA" w:rsidR="00CA4478" w:rsidRDefault="005B5A15" w:rsidP="009814DA">
            <w:pPr>
              <w:pStyle w:val="Marginalie"/>
              <w:rPr>
                <w:rFonts w:cs="Arial"/>
              </w:rPr>
            </w:pPr>
            <w:r>
              <w:rPr>
                <w:rFonts w:cs="Arial"/>
              </w:rPr>
              <w:t>Kinder</w:t>
            </w:r>
          </w:p>
        </w:tc>
        <w:tc>
          <w:tcPr>
            <w:tcW w:w="69" w:type="pct"/>
          </w:tcPr>
          <w:p w14:paraId="2EE9E29E" w14:textId="77777777" w:rsidR="00CA4478" w:rsidRPr="00776BD5" w:rsidRDefault="00CA4478" w:rsidP="009814DA">
            <w:pPr>
              <w:autoSpaceDE w:val="0"/>
              <w:autoSpaceDN w:val="0"/>
              <w:adjustRightInd w:val="0"/>
              <w:spacing w:before="0" w:after="0"/>
              <w:rPr>
                <w:rFonts w:cs="Arial"/>
                <w:sz w:val="24"/>
                <w:szCs w:val="24"/>
              </w:rPr>
            </w:pPr>
          </w:p>
        </w:tc>
        <w:tc>
          <w:tcPr>
            <w:tcW w:w="4244" w:type="pct"/>
          </w:tcPr>
          <w:tbl>
            <w:tblPr>
              <w:tblStyle w:val="Tabellenraster"/>
              <w:tblW w:w="0" w:type="auto"/>
              <w:tblLayout w:type="fixed"/>
              <w:tblLook w:val="04A0" w:firstRow="1" w:lastRow="0" w:firstColumn="1" w:lastColumn="0" w:noHBand="0" w:noVBand="1"/>
            </w:tblPr>
            <w:tblGrid>
              <w:gridCol w:w="2919"/>
              <w:gridCol w:w="2920"/>
              <w:gridCol w:w="2920"/>
            </w:tblGrid>
            <w:tr w:rsidR="005B5A15" w14:paraId="05C01B07" w14:textId="77777777" w:rsidTr="00520546">
              <w:trPr>
                <w:trHeight w:val="397"/>
              </w:trPr>
              <w:tc>
                <w:tcPr>
                  <w:tcW w:w="2919" w:type="dxa"/>
                </w:tcPr>
                <w:p w14:paraId="3A5D2E0F" w14:textId="547FC94D" w:rsidR="005B5A15" w:rsidRPr="005B5A15" w:rsidRDefault="005B5A15" w:rsidP="009814DA">
                  <w:pPr>
                    <w:autoSpaceDE w:val="0"/>
                    <w:autoSpaceDN w:val="0"/>
                    <w:adjustRightInd w:val="0"/>
                    <w:spacing w:before="0" w:after="0"/>
                    <w:rPr>
                      <w:rFonts w:cs="Arial"/>
                      <w:b/>
                      <w:bCs/>
                    </w:rPr>
                  </w:pPr>
                  <w:r w:rsidRPr="005B5A15">
                    <w:rPr>
                      <w:rFonts w:cs="Arial"/>
                      <w:b/>
                      <w:bCs/>
                    </w:rPr>
                    <w:t>Geschlecht</w:t>
                  </w:r>
                </w:p>
              </w:tc>
              <w:tc>
                <w:tcPr>
                  <w:tcW w:w="2920" w:type="dxa"/>
                </w:tcPr>
                <w:p w14:paraId="23BCD150" w14:textId="6DEE1A74" w:rsidR="005B5A15" w:rsidRPr="005B5A15" w:rsidRDefault="005B5A15" w:rsidP="009814DA">
                  <w:pPr>
                    <w:autoSpaceDE w:val="0"/>
                    <w:autoSpaceDN w:val="0"/>
                    <w:adjustRightInd w:val="0"/>
                    <w:spacing w:before="0" w:after="0"/>
                    <w:rPr>
                      <w:rFonts w:cs="Arial"/>
                      <w:b/>
                      <w:bCs/>
                    </w:rPr>
                  </w:pPr>
                  <w:r w:rsidRPr="005B5A15">
                    <w:rPr>
                      <w:rFonts w:cs="Arial"/>
                      <w:b/>
                      <w:bCs/>
                    </w:rPr>
                    <w:t>Kategorie</w:t>
                  </w:r>
                </w:p>
              </w:tc>
              <w:tc>
                <w:tcPr>
                  <w:tcW w:w="2920" w:type="dxa"/>
                </w:tcPr>
                <w:p w14:paraId="1DB6B811" w14:textId="4B3D2EA8" w:rsidR="005B5A15" w:rsidRPr="005B5A15" w:rsidRDefault="005B5A15" w:rsidP="009814DA">
                  <w:pPr>
                    <w:autoSpaceDE w:val="0"/>
                    <w:autoSpaceDN w:val="0"/>
                    <w:adjustRightInd w:val="0"/>
                    <w:spacing w:before="0" w:after="0"/>
                    <w:rPr>
                      <w:rFonts w:cs="Arial"/>
                      <w:b/>
                      <w:bCs/>
                    </w:rPr>
                  </w:pPr>
                  <w:r w:rsidRPr="005B5A15">
                    <w:rPr>
                      <w:rFonts w:cs="Arial"/>
                      <w:b/>
                      <w:bCs/>
                    </w:rPr>
                    <w:t>Jahrgänge</w:t>
                  </w:r>
                </w:p>
              </w:tc>
            </w:tr>
            <w:tr w:rsidR="005B5A15" w14:paraId="3651AAB8" w14:textId="77777777" w:rsidTr="00520546">
              <w:trPr>
                <w:trHeight w:val="397"/>
              </w:trPr>
              <w:tc>
                <w:tcPr>
                  <w:tcW w:w="2919" w:type="dxa"/>
                </w:tcPr>
                <w:p w14:paraId="35D98D85" w14:textId="6D0812DA" w:rsidR="005B5A15" w:rsidRDefault="005B5A15" w:rsidP="009814DA">
                  <w:pPr>
                    <w:autoSpaceDE w:val="0"/>
                    <w:autoSpaceDN w:val="0"/>
                    <w:adjustRightInd w:val="0"/>
                    <w:spacing w:before="0" w:after="0"/>
                    <w:rPr>
                      <w:rFonts w:cs="Arial"/>
                    </w:rPr>
                  </w:pPr>
                  <w:r>
                    <w:rPr>
                      <w:rFonts w:cs="Arial"/>
                    </w:rPr>
                    <w:t>Mädchen</w:t>
                  </w:r>
                </w:p>
              </w:tc>
              <w:tc>
                <w:tcPr>
                  <w:tcW w:w="2920" w:type="dxa"/>
                </w:tcPr>
                <w:p w14:paraId="76170712" w14:textId="1F79CE02" w:rsidR="005B5A15" w:rsidRDefault="005B5A15" w:rsidP="009814DA">
                  <w:pPr>
                    <w:autoSpaceDE w:val="0"/>
                    <w:autoSpaceDN w:val="0"/>
                    <w:adjustRightInd w:val="0"/>
                    <w:spacing w:before="0" w:after="0"/>
                    <w:rPr>
                      <w:rFonts w:cs="Arial"/>
                    </w:rPr>
                  </w:pPr>
                  <w:proofErr w:type="gramStart"/>
                  <w:r>
                    <w:rPr>
                      <w:rFonts w:cs="Arial"/>
                    </w:rPr>
                    <w:t>JO Kids</w:t>
                  </w:r>
                  <w:proofErr w:type="gramEnd"/>
                </w:p>
              </w:tc>
              <w:tc>
                <w:tcPr>
                  <w:tcW w:w="2920" w:type="dxa"/>
                </w:tcPr>
                <w:p w14:paraId="6C7742FC" w14:textId="021970BF" w:rsidR="005B5A15" w:rsidRDefault="002B4E7C" w:rsidP="009814DA">
                  <w:pPr>
                    <w:autoSpaceDE w:val="0"/>
                    <w:autoSpaceDN w:val="0"/>
                    <w:adjustRightInd w:val="0"/>
                    <w:spacing w:before="0" w:after="0"/>
                    <w:rPr>
                      <w:rFonts w:cs="Arial"/>
                    </w:rPr>
                  </w:pPr>
                  <w:r>
                    <w:rPr>
                      <w:rFonts w:cs="Arial"/>
                    </w:rPr>
                    <w:t xml:space="preserve">2015 </w:t>
                  </w:r>
                  <w:r w:rsidR="005B5A15">
                    <w:rPr>
                      <w:rFonts w:cs="Arial"/>
                    </w:rPr>
                    <w:t>und jünger</w:t>
                  </w:r>
                </w:p>
              </w:tc>
            </w:tr>
            <w:tr w:rsidR="005B5A15" w14:paraId="641F18EC" w14:textId="77777777" w:rsidTr="00520546">
              <w:trPr>
                <w:trHeight w:val="397"/>
              </w:trPr>
              <w:tc>
                <w:tcPr>
                  <w:tcW w:w="2919" w:type="dxa"/>
                </w:tcPr>
                <w:p w14:paraId="760F2158" w14:textId="3B706238" w:rsidR="005B5A15" w:rsidRDefault="005B5A15" w:rsidP="005B5A15">
                  <w:pPr>
                    <w:autoSpaceDE w:val="0"/>
                    <w:autoSpaceDN w:val="0"/>
                    <w:adjustRightInd w:val="0"/>
                    <w:spacing w:before="0" w:after="0"/>
                    <w:rPr>
                      <w:rFonts w:cs="Arial"/>
                    </w:rPr>
                  </w:pPr>
                  <w:r>
                    <w:rPr>
                      <w:rFonts w:cs="Arial"/>
                    </w:rPr>
                    <w:t>Knaben</w:t>
                  </w:r>
                </w:p>
              </w:tc>
              <w:tc>
                <w:tcPr>
                  <w:tcW w:w="2920" w:type="dxa"/>
                </w:tcPr>
                <w:p w14:paraId="3D7F1844" w14:textId="64AE8819" w:rsidR="005B5A15" w:rsidRDefault="005B5A15" w:rsidP="005B5A15">
                  <w:pPr>
                    <w:autoSpaceDE w:val="0"/>
                    <w:autoSpaceDN w:val="0"/>
                    <w:adjustRightInd w:val="0"/>
                    <w:spacing w:before="0" w:after="0"/>
                    <w:rPr>
                      <w:rFonts w:cs="Arial"/>
                    </w:rPr>
                  </w:pPr>
                  <w:proofErr w:type="gramStart"/>
                  <w:r>
                    <w:rPr>
                      <w:rFonts w:cs="Arial"/>
                    </w:rPr>
                    <w:t>JO Kids</w:t>
                  </w:r>
                  <w:proofErr w:type="gramEnd"/>
                </w:p>
              </w:tc>
              <w:tc>
                <w:tcPr>
                  <w:tcW w:w="2920" w:type="dxa"/>
                </w:tcPr>
                <w:p w14:paraId="4FD2C6BD" w14:textId="0D4710DE" w:rsidR="005B5A15" w:rsidRDefault="002B4E7C" w:rsidP="005B5A15">
                  <w:pPr>
                    <w:autoSpaceDE w:val="0"/>
                    <w:autoSpaceDN w:val="0"/>
                    <w:adjustRightInd w:val="0"/>
                    <w:spacing w:before="0" w:after="0"/>
                    <w:rPr>
                      <w:rFonts w:cs="Arial"/>
                    </w:rPr>
                  </w:pPr>
                  <w:r>
                    <w:rPr>
                      <w:rFonts w:cs="Arial"/>
                    </w:rPr>
                    <w:t xml:space="preserve">2015 </w:t>
                  </w:r>
                  <w:r w:rsidR="005B5A15">
                    <w:rPr>
                      <w:rFonts w:cs="Arial"/>
                    </w:rPr>
                    <w:t>und jünger</w:t>
                  </w:r>
                </w:p>
              </w:tc>
            </w:tr>
            <w:tr w:rsidR="005B5A15" w14:paraId="6630C672" w14:textId="77777777" w:rsidTr="00520546">
              <w:trPr>
                <w:trHeight w:val="397"/>
              </w:trPr>
              <w:tc>
                <w:tcPr>
                  <w:tcW w:w="2919" w:type="dxa"/>
                </w:tcPr>
                <w:p w14:paraId="180C14E4" w14:textId="154808CB" w:rsidR="005B5A15" w:rsidRDefault="005B5A15" w:rsidP="005B5A15">
                  <w:pPr>
                    <w:autoSpaceDE w:val="0"/>
                    <w:autoSpaceDN w:val="0"/>
                    <w:adjustRightInd w:val="0"/>
                    <w:spacing w:before="0" w:after="0"/>
                    <w:rPr>
                      <w:rFonts w:cs="Arial"/>
                    </w:rPr>
                  </w:pPr>
                  <w:r>
                    <w:rPr>
                      <w:rFonts w:cs="Arial"/>
                    </w:rPr>
                    <w:t>Mädchen</w:t>
                  </w:r>
                </w:p>
              </w:tc>
              <w:tc>
                <w:tcPr>
                  <w:tcW w:w="2920" w:type="dxa"/>
                </w:tcPr>
                <w:p w14:paraId="228A2BAC" w14:textId="6C23EE63" w:rsidR="005B5A15" w:rsidRDefault="005B5A15" w:rsidP="005B5A15">
                  <w:pPr>
                    <w:autoSpaceDE w:val="0"/>
                    <w:autoSpaceDN w:val="0"/>
                    <w:adjustRightInd w:val="0"/>
                    <w:spacing w:before="0" w:after="0"/>
                    <w:rPr>
                      <w:rFonts w:cs="Arial"/>
                    </w:rPr>
                  </w:pPr>
                  <w:r>
                    <w:rPr>
                      <w:rFonts w:cs="Arial"/>
                    </w:rPr>
                    <w:t>JO 1</w:t>
                  </w:r>
                </w:p>
              </w:tc>
              <w:tc>
                <w:tcPr>
                  <w:tcW w:w="2920" w:type="dxa"/>
                </w:tcPr>
                <w:p w14:paraId="29BA2BD8" w14:textId="43814603" w:rsidR="005B5A15" w:rsidRDefault="002B4E7C" w:rsidP="005B5A15">
                  <w:pPr>
                    <w:autoSpaceDE w:val="0"/>
                    <w:autoSpaceDN w:val="0"/>
                    <w:adjustRightInd w:val="0"/>
                    <w:spacing w:before="0" w:after="0"/>
                    <w:rPr>
                      <w:rFonts w:cs="Arial"/>
                    </w:rPr>
                  </w:pPr>
                  <w:r>
                    <w:rPr>
                      <w:rFonts w:cs="Arial"/>
                    </w:rPr>
                    <w:t xml:space="preserve">2012 </w:t>
                  </w:r>
                  <w:r w:rsidR="00F03408">
                    <w:rPr>
                      <w:rFonts w:cs="Arial"/>
                    </w:rPr>
                    <w:t xml:space="preserve">– </w:t>
                  </w:r>
                  <w:r>
                    <w:rPr>
                      <w:rFonts w:cs="Arial"/>
                    </w:rPr>
                    <w:t>2014</w:t>
                  </w:r>
                </w:p>
              </w:tc>
            </w:tr>
            <w:tr w:rsidR="005B5A15" w14:paraId="5AD7952B" w14:textId="77777777" w:rsidTr="00520546">
              <w:trPr>
                <w:trHeight w:val="397"/>
              </w:trPr>
              <w:tc>
                <w:tcPr>
                  <w:tcW w:w="2919" w:type="dxa"/>
                </w:tcPr>
                <w:p w14:paraId="783A0077" w14:textId="3BC18807" w:rsidR="005B5A15" w:rsidRDefault="005B5A15" w:rsidP="005B5A15">
                  <w:pPr>
                    <w:autoSpaceDE w:val="0"/>
                    <w:autoSpaceDN w:val="0"/>
                    <w:adjustRightInd w:val="0"/>
                    <w:spacing w:before="0" w:after="0"/>
                    <w:rPr>
                      <w:rFonts w:cs="Arial"/>
                    </w:rPr>
                  </w:pPr>
                  <w:r>
                    <w:rPr>
                      <w:rFonts w:cs="Arial"/>
                    </w:rPr>
                    <w:t>Knaben</w:t>
                  </w:r>
                </w:p>
              </w:tc>
              <w:tc>
                <w:tcPr>
                  <w:tcW w:w="2920" w:type="dxa"/>
                </w:tcPr>
                <w:p w14:paraId="6430DB80" w14:textId="12FD4C1E" w:rsidR="005B5A15" w:rsidRDefault="005B5A15" w:rsidP="005B5A15">
                  <w:pPr>
                    <w:autoSpaceDE w:val="0"/>
                    <w:autoSpaceDN w:val="0"/>
                    <w:adjustRightInd w:val="0"/>
                    <w:spacing w:before="0" w:after="0"/>
                    <w:rPr>
                      <w:rFonts w:cs="Arial"/>
                    </w:rPr>
                  </w:pPr>
                  <w:r>
                    <w:rPr>
                      <w:rFonts w:cs="Arial"/>
                    </w:rPr>
                    <w:t>JO 1</w:t>
                  </w:r>
                </w:p>
              </w:tc>
              <w:tc>
                <w:tcPr>
                  <w:tcW w:w="2920" w:type="dxa"/>
                </w:tcPr>
                <w:p w14:paraId="4161AA85" w14:textId="6C6B3858" w:rsidR="005B5A15" w:rsidRDefault="002B4E7C" w:rsidP="005B5A15">
                  <w:pPr>
                    <w:autoSpaceDE w:val="0"/>
                    <w:autoSpaceDN w:val="0"/>
                    <w:adjustRightInd w:val="0"/>
                    <w:spacing w:before="0" w:after="0"/>
                    <w:rPr>
                      <w:rFonts w:cs="Arial"/>
                    </w:rPr>
                  </w:pPr>
                  <w:r>
                    <w:rPr>
                      <w:rFonts w:cs="Arial"/>
                    </w:rPr>
                    <w:t xml:space="preserve">2012 </w:t>
                  </w:r>
                  <w:r w:rsidR="00F03408">
                    <w:rPr>
                      <w:rFonts w:cs="Arial"/>
                    </w:rPr>
                    <w:t xml:space="preserve">– </w:t>
                  </w:r>
                  <w:r>
                    <w:rPr>
                      <w:rFonts w:cs="Arial"/>
                    </w:rPr>
                    <w:t>2014</w:t>
                  </w:r>
                </w:p>
              </w:tc>
            </w:tr>
            <w:tr w:rsidR="005B5A15" w14:paraId="09025EBC" w14:textId="77777777" w:rsidTr="00520546">
              <w:trPr>
                <w:trHeight w:val="397"/>
              </w:trPr>
              <w:tc>
                <w:tcPr>
                  <w:tcW w:w="2919" w:type="dxa"/>
                </w:tcPr>
                <w:p w14:paraId="593E4C69" w14:textId="397672D3" w:rsidR="005B5A15" w:rsidRDefault="005B5A15" w:rsidP="005B5A15">
                  <w:pPr>
                    <w:autoSpaceDE w:val="0"/>
                    <w:autoSpaceDN w:val="0"/>
                    <w:adjustRightInd w:val="0"/>
                    <w:spacing w:before="0" w:after="0"/>
                    <w:rPr>
                      <w:rFonts w:cs="Arial"/>
                    </w:rPr>
                  </w:pPr>
                  <w:r>
                    <w:rPr>
                      <w:rFonts w:cs="Arial"/>
                    </w:rPr>
                    <w:t>Mädchen</w:t>
                  </w:r>
                </w:p>
              </w:tc>
              <w:tc>
                <w:tcPr>
                  <w:tcW w:w="2920" w:type="dxa"/>
                </w:tcPr>
                <w:p w14:paraId="46062D30" w14:textId="5BD19420" w:rsidR="005B5A15" w:rsidRDefault="005B5A15" w:rsidP="005B5A15">
                  <w:pPr>
                    <w:autoSpaceDE w:val="0"/>
                    <w:autoSpaceDN w:val="0"/>
                    <w:adjustRightInd w:val="0"/>
                    <w:spacing w:before="0" w:after="0"/>
                    <w:rPr>
                      <w:rFonts w:cs="Arial"/>
                    </w:rPr>
                  </w:pPr>
                  <w:r>
                    <w:rPr>
                      <w:rFonts w:cs="Arial"/>
                    </w:rPr>
                    <w:t>JO 2</w:t>
                  </w:r>
                </w:p>
              </w:tc>
              <w:tc>
                <w:tcPr>
                  <w:tcW w:w="2920" w:type="dxa"/>
                </w:tcPr>
                <w:p w14:paraId="76006A7E" w14:textId="687E5A2C" w:rsidR="005B5A15" w:rsidRDefault="002B4E7C" w:rsidP="005B5A15">
                  <w:pPr>
                    <w:autoSpaceDE w:val="0"/>
                    <w:autoSpaceDN w:val="0"/>
                    <w:adjustRightInd w:val="0"/>
                    <w:spacing w:before="0" w:after="0"/>
                    <w:rPr>
                      <w:rFonts w:cs="Arial"/>
                    </w:rPr>
                  </w:pPr>
                  <w:r>
                    <w:rPr>
                      <w:rFonts w:cs="Arial"/>
                    </w:rPr>
                    <w:t xml:space="preserve">2010 </w:t>
                  </w:r>
                  <w:r w:rsidR="00F03408">
                    <w:rPr>
                      <w:rFonts w:cs="Arial"/>
                    </w:rPr>
                    <w:t xml:space="preserve">– </w:t>
                  </w:r>
                  <w:r>
                    <w:rPr>
                      <w:rFonts w:cs="Arial"/>
                    </w:rPr>
                    <w:t>2011</w:t>
                  </w:r>
                </w:p>
              </w:tc>
            </w:tr>
            <w:tr w:rsidR="005B5A15" w14:paraId="53144EA7" w14:textId="77777777" w:rsidTr="00520546">
              <w:trPr>
                <w:trHeight w:val="397"/>
              </w:trPr>
              <w:tc>
                <w:tcPr>
                  <w:tcW w:w="2919" w:type="dxa"/>
                </w:tcPr>
                <w:p w14:paraId="1112F040" w14:textId="1AEA0B5E" w:rsidR="005B5A15" w:rsidRDefault="005B5A15" w:rsidP="005B5A15">
                  <w:pPr>
                    <w:autoSpaceDE w:val="0"/>
                    <w:autoSpaceDN w:val="0"/>
                    <w:adjustRightInd w:val="0"/>
                    <w:spacing w:before="0" w:after="0"/>
                    <w:rPr>
                      <w:rFonts w:cs="Arial"/>
                    </w:rPr>
                  </w:pPr>
                  <w:r>
                    <w:rPr>
                      <w:rFonts w:cs="Arial"/>
                    </w:rPr>
                    <w:t>Knaben</w:t>
                  </w:r>
                </w:p>
              </w:tc>
              <w:tc>
                <w:tcPr>
                  <w:tcW w:w="2920" w:type="dxa"/>
                </w:tcPr>
                <w:p w14:paraId="1E97873E" w14:textId="4EB11690" w:rsidR="005B5A15" w:rsidRDefault="005B5A15" w:rsidP="005B5A15">
                  <w:pPr>
                    <w:autoSpaceDE w:val="0"/>
                    <w:autoSpaceDN w:val="0"/>
                    <w:adjustRightInd w:val="0"/>
                    <w:spacing w:before="0" w:after="0"/>
                    <w:rPr>
                      <w:rFonts w:cs="Arial"/>
                    </w:rPr>
                  </w:pPr>
                  <w:r>
                    <w:rPr>
                      <w:rFonts w:cs="Arial"/>
                    </w:rPr>
                    <w:t>JO 2</w:t>
                  </w:r>
                </w:p>
              </w:tc>
              <w:tc>
                <w:tcPr>
                  <w:tcW w:w="2920" w:type="dxa"/>
                </w:tcPr>
                <w:p w14:paraId="362C0DA5" w14:textId="1DF9D081" w:rsidR="005B5A15" w:rsidRDefault="002B4E7C" w:rsidP="005B5A15">
                  <w:pPr>
                    <w:autoSpaceDE w:val="0"/>
                    <w:autoSpaceDN w:val="0"/>
                    <w:adjustRightInd w:val="0"/>
                    <w:spacing w:before="0" w:after="0"/>
                    <w:rPr>
                      <w:rFonts w:cs="Arial"/>
                    </w:rPr>
                  </w:pPr>
                  <w:r>
                    <w:rPr>
                      <w:rFonts w:cs="Arial"/>
                    </w:rPr>
                    <w:t xml:space="preserve">2010 </w:t>
                  </w:r>
                  <w:r w:rsidR="00F03408">
                    <w:rPr>
                      <w:rFonts w:cs="Arial"/>
                    </w:rPr>
                    <w:t xml:space="preserve">– </w:t>
                  </w:r>
                  <w:r>
                    <w:rPr>
                      <w:rFonts w:cs="Arial"/>
                    </w:rPr>
                    <w:t>2011</w:t>
                  </w:r>
                </w:p>
              </w:tc>
            </w:tr>
          </w:tbl>
          <w:p w14:paraId="5DA78C42" w14:textId="0D6F44EB" w:rsidR="00CA4478" w:rsidRDefault="00CA4478" w:rsidP="009814DA">
            <w:pPr>
              <w:autoSpaceDE w:val="0"/>
              <w:autoSpaceDN w:val="0"/>
              <w:adjustRightInd w:val="0"/>
              <w:spacing w:before="0" w:after="0"/>
              <w:rPr>
                <w:rFonts w:cs="Arial"/>
              </w:rPr>
            </w:pPr>
          </w:p>
        </w:tc>
      </w:tr>
      <w:tr w:rsidR="005B5A15" w14:paraId="63B23EC7" w14:textId="77777777" w:rsidTr="009814DA">
        <w:trPr>
          <w:trHeight w:val="544"/>
        </w:trPr>
        <w:tc>
          <w:tcPr>
            <w:tcW w:w="687" w:type="pct"/>
          </w:tcPr>
          <w:p w14:paraId="607EED7D" w14:textId="099DE001" w:rsidR="005B5A15" w:rsidRDefault="005B5A15" w:rsidP="009814DA">
            <w:pPr>
              <w:pStyle w:val="Marginalie"/>
              <w:rPr>
                <w:rFonts w:cs="Arial"/>
              </w:rPr>
            </w:pPr>
            <w:r>
              <w:rPr>
                <w:rFonts w:cs="Arial"/>
              </w:rPr>
              <w:t>Damen</w:t>
            </w:r>
          </w:p>
        </w:tc>
        <w:tc>
          <w:tcPr>
            <w:tcW w:w="69" w:type="pct"/>
          </w:tcPr>
          <w:p w14:paraId="0069C9E7" w14:textId="77777777" w:rsidR="005B5A15" w:rsidRPr="00776BD5" w:rsidRDefault="005B5A15" w:rsidP="009814DA">
            <w:pPr>
              <w:autoSpaceDE w:val="0"/>
              <w:autoSpaceDN w:val="0"/>
              <w:adjustRightInd w:val="0"/>
              <w:spacing w:before="0" w:after="0"/>
              <w:rPr>
                <w:rFonts w:cs="Arial"/>
                <w:sz w:val="24"/>
                <w:szCs w:val="24"/>
              </w:rPr>
            </w:pPr>
          </w:p>
        </w:tc>
        <w:tc>
          <w:tcPr>
            <w:tcW w:w="4244" w:type="pct"/>
          </w:tcPr>
          <w:tbl>
            <w:tblPr>
              <w:tblStyle w:val="Tabellenraster"/>
              <w:tblW w:w="0" w:type="auto"/>
              <w:tblLayout w:type="fixed"/>
              <w:tblLook w:val="04A0" w:firstRow="1" w:lastRow="0" w:firstColumn="1" w:lastColumn="0" w:noHBand="0" w:noVBand="1"/>
            </w:tblPr>
            <w:tblGrid>
              <w:gridCol w:w="2919"/>
              <w:gridCol w:w="2920"/>
              <w:gridCol w:w="2920"/>
            </w:tblGrid>
            <w:tr w:rsidR="005B5A15" w:rsidRPr="005B5A15" w14:paraId="3F55E7D2" w14:textId="77777777" w:rsidTr="00520546">
              <w:trPr>
                <w:trHeight w:val="397"/>
              </w:trPr>
              <w:tc>
                <w:tcPr>
                  <w:tcW w:w="2919" w:type="dxa"/>
                </w:tcPr>
                <w:p w14:paraId="4AD71063" w14:textId="77777777" w:rsidR="005B5A15" w:rsidRPr="005B5A15" w:rsidRDefault="005B5A15" w:rsidP="005B5A15">
                  <w:pPr>
                    <w:autoSpaceDE w:val="0"/>
                    <w:autoSpaceDN w:val="0"/>
                    <w:adjustRightInd w:val="0"/>
                    <w:spacing w:before="0" w:after="0"/>
                    <w:rPr>
                      <w:rFonts w:cs="Arial"/>
                      <w:b/>
                      <w:bCs/>
                    </w:rPr>
                  </w:pPr>
                  <w:r w:rsidRPr="005B5A15">
                    <w:rPr>
                      <w:rFonts w:cs="Arial"/>
                      <w:b/>
                      <w:bCs/>
                    </w:rPr>
                    <w:t>Geschlecht</w:t>
                  </w:r>
                </w:p>
              </w:tc>
              <w:tc>
                <w:tcPr>
                  <w:tcW w:w="2920" w:type="dxa"/>
                </w:tcPr>
                <w:p w14:paraId="379C83C7" w14:textId="77777777" w:rsidR="005B5A15" w:rsidRPr="005B5A15" w:rsidRDefault="005B5A15" w:rsidP="005B5A15">
                  <w:pPr>
                    <w:autoSpaceDE w:val="0"/>
                    <w:autoSpaceDN w:val="0"/>
                    <w:adjustRightInd w:val="0"/>
                    <w:spacing w:before="0" w:after="0"/>
                    <w:rPr>
                      <w:rFonts w:cs="Arial"/>
                      <w:b/>
                      <w:bCs/>
                    </w:rPr>
                  </w:pPr>
                  <w:r w:rsidRPr="005B5A15">
                    <w:rPr>
                      <w:rFonts w:cs="Arial"/>
                      <w:b/>
                      <w:bCs/>
                    </w:rPr>
                    <w:t>Kategorie</w:t>
                  </w:r>
                </w:p>
              </w:tc>
              <w:tc>
                <w:tcPr>
                  <w:tcW w:w="2920" w:type="dxa"/>
                </w:tcPr>
                <w:p w14:paraId="0A782CA8" w14:textId="77777777" w:rsidR="005B5A15" w:rsidRPr="005B5A15" w:rsidRDefault="005B5A15" w:rsidP="005B5A15">
                  <w:pPr>
                    <w:autoSpaceDE w:val="0"/>
                    <w:autoSpaceDN w:val="0"/>
                    <w:adjustRightInd w:val="0"/>
                    <w:spacing w:before="0" w:after="0"/>
                    <w:rPr>
                      <w:rFonts w:cs="Arial"/>
                      <w:b/>
                      <w:bCs/>
                    </w:rPr>
                  </w:pPr>
                  <w:r w:rsidRPr="005B5A15">
                    <w:rPr>
                      <w:rFonts w:cs="Arial"/>
                      <w:b/>
                      <w:bCs/>
                    </w:rPr>
                    <w:t>Jahrgänge</w:t>
                  </w:r>
                </w:p>
              </w:tc>
            </w:tr>
            <w:tr w:rsidR="005B5A15" w14:paraId="4B44AB8C" w14:textId="77777777" w:rsidTr="00520546">
              <w:trPr>
                <w:trHeight w:val="397"/>
              </w:trPr>
              <w:tc>
                <w:tcPr>
                  <w:tcW w:w="2919" w:type="dxa"/>
                </w:tcPr>
                <w:p w14:paraId="5DAB455E" w14:textId="49DB9054" w:rsidR="005B5A15" w:rsidRDefault="005B5A15" w:rsidP="005B5A15">
                  <w:pPr>
                    <w:autoSpaceDE w:val="0"/>
                    <w:autoSpaceDN w:val="0"/>
                    <w:adjustRightInd w:val="0"/>
                    <w:spacing w:before="0" w:after="0"/>
                    <w:rPr>
                      <w:rFonts w:cs="Arial"/>
                    </w:rPr>
                  </w:pPr>
                  <w:r>
                    <w:rPr>
                      <w:rFonts w:cs="Arial"/>
                    </w:rPr>
                    <w:t>Weiblich</w:t>
                  </w:r>
                </w:p>
              </w:tc>
              <w:tc>
                <w:tcPr>
                  <w:tcW w:w="2920" w:type="dxa"/>
                </w:tcPr>
                <w:p w14:paraId="0E911E70" w14:textId="19CAFD33" w:rsidR="005B5A15" w:rsidRDefault="005B5A15" w:rsidP="005B5A15">
                  <w:pPr>
                    <w:autoSpaceDE w:val="0"/>
                    <w:autoSpaceDN w:val="0"/>
                    <w:adjustRightInd w:val="0"/>
                    <w:spacing w:before="0" w:after="0"/>
                    <w:rPr>
                      <w:rFonts w:cs="Arial"/>
                    </w:rPr>
                  </w:pPr>
                  <w:r>
                    <w:rPr>
                      <w:rFonts w:cs="Arial"/>
                    </w:rPr>
                    <w:t>Damen 2</w:t>
                  </w:r>
                </w:p>
              </w:tc>
              <w:tc>
                <w:tcPr>
                  <w:tcW w:w="2920" w:type="dxa"/>
                </w:tcPr>
                <w:p w14:paraId="704968C1" w14:textId="4CAAB37F" w:rsidR="005B5A15" w:rsidRDefault="002B4E7C" w:rsidP="005B5A15">
                  <w:pPr>
                    <w:autoSpaceDE w:val="0"/>
                    <w:autoSpaceDN w:val="0"/>
                    <w:adjustRightInd w:val="0"/>
                    <w:spacing w:before="0" w:after="0"/>
                    <w:rPr>
                      <w:rFonts w:cs="Arial"/>
                    </w:rPr>
                  </w:pPr>
                  <w:r>
                    <w:rPr>
                      <w:rFonts w:cs="Arial"/>
                    </w:rPr>
                    <w:t xml:space="preserve">1997 </w:t>
                  </w:r>
                  <w:r w:rsidR="005B5A15">
                    <w:rPr>
                      <w:rFonts w:cs="Arial"/>
                    </w:rPr>
                    <w:t>und älter</w:t>
                  </w:r>
                </w:p>
              </w:tc>
            </w:tr>
            <w:tr w:rsidR="005B5A15" w14:paraId="01AE4E10" w14:textId="77777777" w:rsidTr="00520546">
              <w:trPr>
                <w:trHeight w:val="397"/>
              </w:trPr>
              <w:tc>
                <w:tcPr>
                  <w:tcW w:w="2919" w:type="dxa"/>
                </w:tcPr>
                <w:p w14:paraId="24760861" w14:textId="1D89F684" w:rsidR="005B5A15" w:rsidRDefault="005B5A15" w:rsidP="005B5A15">
                  <w:pPr>
                    <w:autoSpaceDE w:val="0"/>
                    <w:autoSpaceDN w:val="0"/>
                    <w:adjustRightInd w:val="0"/>
                    <w:spacing w:before="0" w:after="0"/>
                    <w:rPr>
                      <w:rFonts w:cs="Arial"/>
                    </w:rPr>
                  </w:pPr>
                  <w:r>
                    <w:rPr>
                      <w:rFonts w:cs="Arial"/>
                    </w:rPr>
                    <w:t>Weiblich</w:t>
                  </w:r>
                </w:p>
              </w:tc>
              <w:tc>
                <w:tcPr>
                  <w:tcW w:w="2920" w:type="dxa"/>
                </w:tcPr>
                <w:p w14:paraId="5F2C4801" w14:textId="6284A97E" w:rsidR="005B5A15" w:rsidRDefault="005B5A15" w:rsidP="005B5A15">
                  <w:pPr>
                    <w:autoSpaceDE w:val="0"/>
                    <w:autoSpaceDN w:val="0"/>
                    <w:adjustRightInd w:val="0"/>
                    <w:spacing w:before="0" w:after="0"/>
                    <w:rPr>
                      <w:rFonts w:cs="Arial"/>
                    </w:rPr>
                  </w:pPr>
                  <w:r>
                    <w:rPr>
                      <w:rFonts w:cs="Arial"/>
                    </w:rPr>
                    <w:t>Damen 1</w:t>
                  </w:r>
                </w:p>
              </w:tc>
              <w:tc>
                <w:tcPr>
                  <w:tcW w:w="2920" w:type="dxa"/>
                </w:tcPr>
                <w:p w14:paraId="40D3353D" w14:textId="3D8FFF30" w:rsidR="005B5A15" w:rsidRDefault="002B4E7C" w:rsidP="005B5A15">
                  <w:pPr>
                    <w:autoSpaceDE w:val="0"/>
                    <w:autoSpaceDN w:val="0"/>
                    <w:adjustRightInd w:val="0"/>
                    <w:spacing w:before="0" w:after="0"/>
                    <w:rPr>
                      <w:rFonts w:cs="Arial"/>
                    </w:rPr>
                  </w:pPr>
                  <w:r>
                    <w:rPr>
                      <w:rFonts w:cs="Arial"/>
                    </w:rPr>
                    <w:t xml:space="preserve">1998 </w:t>
                  </w:r>
                  <w:r w:rsidR="005B5A15">
                    <w:rPr>
                      <w:rFonts w:cs="Arial"/>
                    </w:rPr>
                    <w:t xml:space="preserve">– </w:t>
                  </w:r>
                  <w:r>
                    <w:rPr>
                      <w:rFonts w:cs="Arial"/>
                    </w:rPr>
                    <w:t>2004</w:t>
                  </w:r>
                </w:p>
              </w:tc>
            </w:tr>
            <w:tr w:rsidR="005B5A15" w14:paraId="32AA4F2A" w14:textId="77777777" w:rsidTr="00520546">
              <w:trPr>
                <w:trHeight w:val="397"/>
              </w:trPr>
              <w:tc>
                <w:tcPr>
                  <w:tcW w:w="2919" w:type="dxa"/>
                </w:tcPr>
                <w:p w14:paraId="16F57AAE" w14:textId="5ED6FA3A" w:rsidR="005B5A15" w:rsidRDefault="005B5A15" w:rsidP="005B5A15">
                  <w:pPr>
                    <w:autoSpaceDE w:val="0"/>
                    <w:autoSpaceDN w:val="0"/>
                    <w:adjustRightInd w:val="0"/>
                    <w:spacing w:before="0" w:after="0"/>
                    <w:rPr>
                      <w:rFonts w:cs="Arial"/>
                    </w:rPr>
                  </w:pPr>
                  <w:r>
                    <w:rPr>
                      <w:rFonts w:cs="Arial"/>
                    </w:rPr>
                    <w:t>Weiblich</w:t>
                  </w:r>
                </w:p>
              </w:tc>
              <w:tc>
                <w:tcPr>
                  <w:tcW w:w="2920" w:type="dxa"/>
                </w:tcPr>
                <w:p w14:paraId="627027E6" w14:textId="11BA8E02" w:rsidR="005B5A15" w:rsidRDefault="005B5A15" w:rsidP="005B5A15">
                  <w:pPr>
                    <w:autoSpaceDE w:val="0"/>
                    <w:autoSpaceDN w:val="0"/>
                    <w:adjustRightInd w:val="0"/>
                    <w:spacing w:before="0" w:after="0"/>
                    <w:rPr>
                      <w:rFonts w:cs="Arial"/>
                    </w:rPr>
                  </w:pPr>
                  <w:r>
                    <w:rPr>
                      <w:rFonts w:cs="Arial"/>
                    </w:rPr>
                    <w:t>Juniorinnen</w:t>
                  </w:r>
                </w:p>
              </w:tc>
              <w:tc>
                <w:tcPr>
                  <w:tcW w:w="2920" w:type="dxa"/>
                </w:tcPr>
                <w:p w14:paraId="03B7865D" w14:textId="6280EE84" w:rsidR="005B5A15" w:rsidRDefault="002B4E7C" w:rsidP="005B5A15">
                  <w:pPr>
                    <w:autoSpaceDE w:val="0"/>
                    <w:autoSpaceDN w:val="0"/>
                    <w:adjustRightInd w:val="0"/>
                    <w:spacing w:before="0" w:after="0"/>
                    <w:rPr>
                      <w:rFonts w:cs="Arial"/>
                    </w:rPr>
                  </w:pPr>
                  <w:r>
                    <w:rPr>
                      <w:rFonts w:cs="Arial"/>
                    </w:rPr>
                    <w:t xml:space="preserve">2005 </w:t>
                  </w:r>
                  <w:r w:rsidR="005B5A15">
                    <w:rPr>
                      <w:rFonts w:cs="Arial"/>
                    </w:rPr>
                    <w:t xml:space="preserve">– </w:t>
                  </w:r>
                  <w:r>
                    <w:rPr>
                      <w:rFonts w:cs="Arial"/>
                    </w:rPr>
                    <w:t>2009</w:t>
                  </w:r>
                </w:p>
              </w:tc>
            </w:tr>
          </w:tbl>
          <w:p w14:paraId="75734F33" w14:textId="77777777" w:rsidR="005B5A15" w:rsidRPr="005B5A15" w:rsidRDefault="005B5A15" w:rsidP="009814DA">
            <w:pPr>
              <w:autoSpaceDE w:val="0"/>
              <w:autoSpaceDN w:val="0"/>
              <w:adjustRightInd w:val="0"/>
              <w:spacing w:before="0" w:after="0"/>
              <w:rPr>
                <w:rFonts w:cs="Arial"/>
                <w:b/>
                <w:bCs/>
              </w:rPr>
            </w:pPr>
          </w:p>
        </w:tc>
      </w:tr>
      <w:tr w:rsidR="005B5A15" w14:paraId="43344626" w14:textId="77777777" w:rsidTr="009814DA">
        <w:trPr>
          <w:trHeight w:val="544"/>
        </w:trPr>
        <w:tc>
          <w:tcPr>
            <w:tcW w:w="687" w:type="pct"/>
          </w:tcPr>
          <w:p w14:paraId="6455752A" w14:textId="44C1B966" w:rsidR="005B5A15" w:rsidRDefault="005B5A15" w:rsidP="009814DA">
            <w:pPr>
              <w:pStyle w:val="Marginalie"/>
              <w:rPr>
                <w:rFonts w:cs="Arial"/>
              </w:rPr>
            </w:pPr>
            <w:r>
              <w:rPr>
                <w:rFonts w:cs="Arial"/>
              </w:rPr>
              <w:t>Herren</w:t>
            </w:r>
          </w:p>
        </w:tc>
        <w:tc>
          <w:tcPr>
            <w:tcW w:w="69" w:type="pct"/>
          </w:tcPr>
          <w:p w14:paraId="3D7CCAAA" w14:textId="77777777" w:rsidR="005B5A15" w:rsidRPr="00776BD5" w:rsidRDefault="005B5A15" w:rsidP="009814DA">
            <w:pPr>
              <w:autoSpaceDE w:val="0"/>
              <w:autoSpaceDN w:val="0"/>
              <w:adjustRightInd w:val="0"/>
              <w:spacing w:before="0" w:after="0"/>
              <w:rPr>
                <w:rFonts w:cs="Arial"/>
                <w:sz w:val="24"/>
                <w:szCs w:val="24"/>
              </w:rPr>
            </w:pPr>
          </w:p>
        </w:tc>
        <w:tc>
          <w:tcPr>
            <w:tcW w:w="4244" w:type="pct"/>
          </w:tcPr>
          <w:tbl>
            <w:tblPr>
              <w:tblStyle w:val="Tabellenraster"/>
              <w:tblW w:w="0" w:type="auto"/>
              <w:tblLayout w:type="fixed"/>
              <w:tblLook w:val="04A0" w:firstRow="1" w:lastRow="0" w:firstColumn="1" w:lastColumn="0" w:noHBand="0" w:noVBand="1"/>
            </w:tblPr>
            <w:tblGrid>
              <w:gridCol w:w="2919"/>
              <w:gridCol w:w="2920"/>
              <w:gridCol w:w="2920"/>
            </w:tblGrid>
            <w:tr w:rsidR="005B5A15" w:rsidRPr="005B5A15" w14:paraId="27B0F47D" w14:textId="77777777" w:rsidTr="00520546">
              <w:trPr>
                <w:trHeight w:val="397"/>
              </w:trPr>
              <w:tc>
                <w:tcPr>
                  <w:tcW w:w="2919" w:type="dxa"/>
                </w:tcPr>
                <w:p w14:paraId="15C4F331" w14:textId="77777777" w:rsidR="005B5A15" w:rsidRPr="005B5A15" w:rsidRDefault="005B5A15" w:rsidP="005B5A15">
                  <w:pPr>
                    <w:autoSpaceDE w:val="0"/>
                    <w:autoSpaceDN w:val="0"/>
                    <w:adjustRightInd w:val="0"/>
                    <w:spacing w:before="0" w:after="0"/>
                    <w:rPr>
                      <w:rFonts w:cs="Arial"/>
                      <w:b/>
                      <w:bCs/>
                    </w:rPr>
                  </w:pPr>
                  <w:r w:rsidRPr="005B5A15">
                    <w:rPr>
                      <w:rFonts w:cs="Arial"/>
                      <w:b/>
                      <w:bCs/>
                    </w:rPr>
                    <w:t>Geschlecht</w:t>
                  </w:r>
                </w:p>
              </w:tc>
              <w:tc>
                <w:tcPr>
                  <w:tcW w:w="2920" w:type="dxa"/>
                </w:tcPr>
                <w:p w14:paraId="3FB25F64" w14:textId="77777777" w:rsidR="005B5A15" w:rsidRPr="005B5A15" w:rsidRDefault="005B5A15" w:rsidP="005B5A15">
                  <w:pPr>
                    <w:autoSpaceDE w:val="0"/>
                    <w:autoSpaceDN w:val="0"/>
                    <w:adjustRightInd w:val="0"/>
                    <w:spacing w:before="0" w:after="0"/>
                    <w:rPr>
                      <w:rFonts w:cs="Arial"/>
                      <w:b/>
                      <w:bCs/>
                    </w:rPr>
                  </w:pPr>
                  <w:r w:rsidRPr="005B5A15">
                    <w:rPr>
                      <w:rFonts w:cs="Arial"/>
                      <w:b/>
                      <w:bCs/>
                    </w:rPr>
                    <w:t>Kategorie</w:t>
                  </w:r>
                </w:p>
              </w:tc>
              <w:tc>
                <w:tcPr>
                  <w:tcW w:w="2920" w:type="dxa"/>
                </w:tcPr>
                <w:p w14:paraId="390248D5" w14:textId="77777777" w:rsidR="005B5A15" w:rsidRPr="005B5A15" w:rsidRDefault="005B5A15" w:rsidP="005B5A15">
                  <w:pPr>
                    <w:autoSpaceDE w:val="0"/>
                    <w:autoSpaceDN w:val="0"/>
                    <w:adjustRightInd w:val="0"/>
                    <w:spacing w:before="0" w:after="0"/>
                    <w:rPr>
                      <w:rFonts w:cs="Arial"/>
                      <w:b/>
                      <w:bCs/>
                    </w:rPr>
                  </w:pPr>
                  <w:r w:rsidRPr="005B5A15">
                    <w:rPr>
                      <w:rFonts w:cs="Arial"/>
                      <w:b/>
                      <w:bCs/>
                    </w:rPr>
                    <w:t>Jahrgänge</w:t>
                  </w:r>
                </w:p>
              </w:tc>
            </w:tr>
            <w:tr w:rsidR="005B5A15" w14:paraId="3D291C49" w14:textId="77777777" w:rsidTr="00520546">
              <w:trPr>
                <w:trHeight w:val="397"/>
              </w:trPr>
              <w:tc>
                <w:tcPr>
                  <w:tcW w:w="2919" w:type="dxa"/>
                </w:tcPr>
                <w:p w14:paraId="4AA02278" w14:textId="51E01DAF" w:rsidR="005B5A15" w:rsidRDefault="005B5A15" w:rsidP="005B5A15">
                  <w:pPr>
                    <w:autoSpaceDE w:val="0"/>
                    <w:autoSpaceDN w:val="0"/>
                    <w:adjustRightInd w:val="0"/>
                    <w:spacing w:before="0" w:after="0"/>
                    <w:rPr>
                      <w:rFonts w:cs="Arial"/>
                    </w:rPr>
                  </w:pPr>
                  <w:r>
                    <w:rPr>
                      <w:rFonts w:cs="Arial"/>
                    </w:rPr>
                    <w:t>Männlich</w:t>
                  </w:r>
                </w:p>
              </w:tc>
              <w:tc>
                <w:tcPr>
                  <w:tcW w:w="2920" w:type="dxa"/>
                </w:tcPr>
                <w:p w14:paraId="7C57453C" w14:textId="50EA2CCA" w:rsidR="005B5A15" w:rsidRDefault="005B5A15" w:rsidP="005B5A15">
                  <w:pPr>
                    <w:autoSpaceDE w:val="0"/>
                    <w:autoSpaceDN w:val="0"/>
                    <w:adjustRightInd w:val="0"/>
                    <w:spacing w:before="0" w:after="0"/>
                    <w:rPr>
                      <w:rFonts w:cs="Arial"/>
                    </w:rPr>
                  </w:pPr>
                  <w:r>
                    <w:rPr>
                      <w:rFonts w:cs="Arial"/>
                    </w:rPr>
                    <w:t>Herren 4</w:t>
                  </w:r>
                </w:p>
              </w:tc>
              <w:tc>
                <w:tcPr>
                  <w:tcW w:w="2920" w:type="dxa"/>
                </w:tcPr>
                <w:p w14:paraId="3B08015D" w14:textId="37AEBDDF" w:rsidR="005B5A15" w:rsidRDefault="002B4E7C" w:rsidP="005B5A15">
                  <w:pPr>
                    <w:autoSpaceDE w:val="0"/>
                    <w:autoSpaceDN w:val="0"/>
                    <w:adjustRightInd w:val="0"/>
                    <w:spacing w:before="0" w:after="0"/>
                    <w:rPr>
                      <w:rFonts w:cs="Arial"/>
                    </w:rPr>
                  </w:pPr>
                  <w:r>
                    <w:rPr>
                      <w:rFonts w:cs="Arial"/>
                    </w:rPr>
                    <w:t xml:space="preserve">1977 </w:t>
                  </w:r>
                  <w:r w:rsidR="005B5A15">
                    <w:rPr>
                      <w:rFonts w:cs="Arial"/>
                    </w:rPr>
                    <w:t>und älter</w:t>
                  </w:r>
                </w:p>
              </w:tc>
            </w:tr>
            <w:tr w:rsidR="005B5A15" w14:paraId="2EC5FE46" w14:textId="77777777" w:rsidTr="00520546">
              <w:trPr>
                <w:trHeight w:val="397"/>
              </w:trPr>
              <w:tc>
                <w:tcPr>
                  <w:tcW w:w="2919" w:type="dxa"/>
                </w:tcPr>
                <w:p w14:paraId="6D2EEBA4" w14:textId="6524EC44" w:rsidR="005B5A15" w:rsidRDefault="005B5A15" w:rsidP="005B5A15">
                  <w:pPr>
                    <w:autoSpaceDE w:val="0"/>
                    <w:autoSpaceDN w:val="0"/>
                    <w:adjustRightInd w:val="0"/>
                    <w:spacing w:before="0" w:after="0"/>
                    <w:rPr>
                      <w:rFonts w:cs="Arial"/>
                    </w:rPr>
                  </w:pPr>
                  <w:r>
                    <w:rPr>
                      <w:rFonts w:cs="Arial"/>
                    </w:rPr>
                    <w:t>Männlich</w:t>
                  </w:r>
                </w:p>
              </w:tc>
              <w:tc>
                <w:tcPr>
                  <w:tcW w:w="2920" w:type="dxa"/>
                </w:tcPr>
                <w:p w14:paraId="3C12EB96" w14:textId="50671034" w:rsidR="005B5A15" w:rsidRDefault="005B5A15" w:rsidP="005B5A15">
                  <w:pPr>
                    <w:autoSpaceDE w:val="0"/>
                    <w:autoSpaceDN w:val="0"/>
                    <w:adjustRightInd w:val="0"/>
                    <w:spacing w:before="0" w:after="0"/>
                    <w:rPr>
                      <w:rFonts w:cs="Arial"/>
                    </w:rPr>
                  </w:pPr>
                  <w:r>
                    <w:rPr>
                      <w:rFonts w:cs="Arial"/>
                    </w:rPr>
                    <w:t>Herren 3</w:t>
                  </w:r>
                </w:p>
              </w:tc>
              <w:tc>
                <w:tcPr>
                  <w:tcW w:w="2920" w:type="dxa"/>
                </w:tcPr>
                <w:p w14:paraId="3CE4C0D2" w14:textId="5B3AF960" w:rsidR="005B5A15" w:rsidRDefault="002B4E7C" w:rsidP="005B5A15">
                  <w:pPr>
                    <w:autoSpaceDE w:val="0"/>
                    <w:autoSpaceDN w:val="0"/>
                    <w:adjustRightInd w:val="0"/>
                    <w:spacing w:before="0" w:after="0"/>
                    <w:rPr>
                      <w:rFonts w:cs="Arial"/>
                    </w:rPr>
                  </w:pPr>
                  <w:r>
                    <w:rPr>
                      <w:rFonts w:cs="Arial"/>
                    </w:rPr>
                    <w:t xml:space="preserve">1978 </w:t>
                  </w:r>
                  <w:r w:rsidR="005B5A15">
                    <w:rPr>
                      <w:rFonts w:cs="Arial"/>
                    </w:rPr>
                    <w:t xml:space="preserve">– </w:t>
                  </w:r>
                  <w:r>
                    <w:rPr>
                      <w:rFonts w:cs="Arial"/>
                    </w:rPr>
                    <w:t>1985</w:t>
                  </w:r>
                </w:p>
              </w:tc>
            </w:tr>
            <w:tr w:rsidR="005B5A15" w14:paraId="117571DC" w14:textId="77777777" w:rsidTr="00520546">
              <w:trPr>
                <w:trHeight w:val="397"/>
              </w:trPr>
              <w:tc>
                <w:tcPr>
                  <w:tcW w:w="2919" w:type="dxa"/>
                </w:tcPr>
                <w:p w14:paraId="7CB88FEE" w14:textId="1ED0CD30" w:rsidR="005B5A15" w:rsidRDefault="005B5A15" w:rsidP="005B5A15">
                  <w:pPr>
                    <w:autoSpaceDE w:val="0"/>
                    <w:autoSpaceDN w:val="0"/>
                    <w:adjustRightInd w:val="0"/>
                    <w:spacing w:before="0" w:after="0"/>
                    <w:rPr>
                      <w:rFonts w:cs="Arial"/>
                    </w:rPr>
                  </w:pPr>
                  <w:r>
                    <w:rPr>
                      <w:rFonts w:cs="Arial"/>
                    </w:rPr>
                    <w:t>Männlich</w:t>
                  </w:r>
                </w:p>
              </w:tc>
              <w:tc>
                <w:tcPr>
                  <w:tcW w:w="2920" w:type="dxa"/>
                </w:tcPr>
                <w:p w14:paraId="4F7688C2" w14:textId="1795CB04" w:rsidR="005B5A15" w:rsidRDefault="005B5A15" w:rsidP="005B5A15">
                  <w:pPr>
                    <w:autoSpaceDE w:val="0"/>
                    <w:autoSpaceDN w:val="0"/>
                    <w:adjustRightInd w:val="0"/>
                    <w:spacing w:before="0" w:after="0"/>
                    <w:rPr>
                      <w:rFonts w:cs="Arial"/>
                    </w:rPr>
                  </w:pPr>
                  <w:r>
                    <w:rPr>
                      <w:rFonts w:cs="Arial"/>
                    </w:rPr>
                    <w:t>Herren 2</w:t>
                  </w:r>
                </w:p>
              </w:tc>
              <w:tc>
                <w:tcPr>
                  <w:tcW w:w="2920" w:type="dxa"/>
                </w:tcPr>
                <w:p w14:paraId="11695884" w14:textId="1E192937" w:rsidR="005B5A15" w:rsidRDefault="002B4E7C" w:rsidP="005B5A15">
                  <w:pPr>
                    <w:autoSpaceDE w:val="0"/>
                    <w:autoSpaceDN w:val="0"/>
                    <w:adjustRightInd w:val="0"/>
                    <w:spacing w:before="0" w:after="0"/>
                    <w:rPr>
                      <w:rFonts w:cs="Arial"/>
                    </w:rPr>
                  </w:pPr>
                  <w:r>
                    <w:rPr>
                      <w:rFonts w:cs="Arial"/>
                    </w:rPr>
                    <w:t xml:space="preserve">1986 </w:t>
                  </w:r>
                  <w:r w:rsidR="005B5A15">
                    <w:rPr>
                      <w:rFonts w:cs="Arial"/>
                    </w:rPr>
                    <w:t xml:space="preserve">– </w:t>
                  </w:r>
                  <w:r>
                    <w:rPr>
                      <w:rFonts w:cs="Arial"/>
                    </w:rPr>
                    <w:t>1993</w:t>
                  </w:r>
                </w:p>
              </w:tc>
            </w:tr>
            <w:tr w:rsidR="005B5A15" w14:paraId="0C3722D5" w14:textId="77777777" w:rsidTr="00520546">
              <w:trPr>
                <w:trHeight w:val="397"/>
              </w:trPr>
              <w:tc>
                <w:tcPr>
                  <w:tcW w:w="2919" w:type="dxa"/>
                </w:tcPr>
                <w:p w14:paraId="619DB759" w14:textId="329F9F44" w:rsidR="005B5A15" w:rsidRDefault="005B5A15" w:rsidP="005B5A15">
                  <w:pPr>
                    <w:autoSpaceDE w:val="0"/>
                    <w:autoSpaceDN w:val="0"/>
                    <w:adjustRightInd w:val="0"/>
                    <w:spacing w:before="0" w:after="0"/>
                    <w:rPr>
                      <w:rFonts w:cs="Arial"/>
                    </w:rPr>
                  </w:pPr>
                  <w:r>
                    <w:rPr>
                      <w:rFonts w:cs="Arial"/>
                    </w:rPr>
                    <w:t>Männlich</w:t>
                  </w:r>
                </w:p>
              </w:tc>
              <w:tc>
                <w:tcPr>
                  <w:tcW w:w="2920" w:type="dxa"/>
                </w:tcPr>
                <w:p w14:paraId="7A8FB489" w14:textId="398C0F1F" w:rsidR="005B5A15" w:rsidRDefault="005B5A15" w:rsidP="005B5A15">
                  <w:pPr>
                    <w:autoSpaceDE w:val="0"/>
                    <w:autoSpaceDN w:val="0"/>
                    <w:adjustRightInd w:val="0"/>
                    <w:spacing w:before="0" w:after="0"/>
                    <w:rPr>
                      <w:rFonts w:cs="Arial"/>
                    </w:rPr>
                  </w:pPr>
                  <w:r>
                    <w:rPr>
                      <w:rFonts w:cs="Arial"/>
                    </w:rPr>
                    <w:t>Herren 1</w:t>
                  </w:r>
                </w:p>
              </w:tc>
              <w:tc>
                <w:tcPr>
                  <w:tcW w:w="2920" w:type="dxa"/>
                </w:tcPr>
                <w:p w14:paraId="760DD87D" w14:textId="1DD1A708" w:rsidR="005B5A15" w:rsidRDefault="002B4E7C" w:rsidP="005B5A15">
                  <w:pPr>
                    <w:autoSpaceDE w:val="0"/>
                    <w:autoSpaceDN w:val="0"/>
                    <w:adjustRightInd w:val="0"/>
                    <w:spacing w:before="0" w:after="0"/>
                    <w:rPr>
                      <w:rFonts w:cs="Arial"/>
                    </w:rPr>
                  </w:pPr>
                  <w:r>
                    <w:rPr>
                      <w:rFonts w:cs="Arial"/>
                    </w:rPr>
                    <w:t xml:space="preserve">1994 </w:t>
                  </w:r>
                  <w:r w:rsidR="005B5A15">
                    <w:rPr>
                      <w:rFonts w:cs="Arial"/>
                    </w:rPr>
                    <w:t xml:space="preserve">– </w:t>
                  </w:r>
                  <w:r>
                    <w:rPr>
                      <w:rFonts w:cs="Arial"/>
                    </w:rPr>
                    <w:t>2004</w:t>
                  </w:r>
                </w:p>
              </w:tc>
            </w:tr>
            <w:tr w:rsidR="005B5A15" w14:paraId="7FD97A6B" w14:textId="77777777" w:rsidTr="00520546">
              <w:trPr>
                <w:trHeight w:val="397"/>
              </w:trPr>
              <w:tc>
                <w:tcPr>
                  <w:tcW w:w="2919" w:type="dxa"/>
                </w:tcPr>
                <w:p w14:paraId="3A3FFCC0" w14:textId="14D5F4A4" w:rsidR="005B5A15" w:rsidRDefault="005B5A15" w:rsidP="005B5A15">
                  <w:pPr>
                    <w:autoSpaceDE w:val="0"/>
                    <w:autoSpaceDN w:val="0"/>
                    <w:adjustRightInd w:val="0"/>
                    <w:spacing w:before="0" w:after="0"/>
                    <w:rPr>
                      <w:rFonts w:cs="Arial"/>
                    </w:rPr>
                  </w:pPr>
                  <w:r>
                    <w:rPr>
                      <w:rFonts w:cs="Arial"/>
                    </w:rPr>
                    <w:t>Männlich</w:t>
                  </w:r>
                </w:p>
              </w:tc>
              <w:tc>
                <w:tcPr>
                  <w:tcW w:w="2920" w:type="dxa"/>
                </w:tcPr>
                <w:p w14:paraId="43D03481" w14:textId="2C288E4B" w:rsidR="005B5A15" w:rsidRDefault="005B5A15" w:rsidP="005B5A15">
                  <w:pPr>
                    <w:autoSpaceDE w:val="0"/>
                    <w:autoSpaceDN w:val="0"/>
                    <w:adjustRightInd w:val="0"/>
                    <w:spacing w:before="0" w:after="0"/>
                    <w:rPr>
                      <w:rFonts w:cs="Arial"/>
                    </w:rPr>
                  </w:pPr>
                  <w:r>
                    <w:rPr>
                      <w:rFonts w:cs="Arial"/>
                    </w:rPr>
                    <w:t>Junioren</w:t>
                  </w:r>
                </w:p>
              </w:tc>
              <w:tc>
                <w:tcPr>
                  <w:tcW w:w="2920" w:type="dxa"/>
                </w:tcPr>
                <w:p w14:paraId="257B2224" w14:textId="146C42FA" w:rsidR="005B5A15" w:rsidRDefault="002B4E7C" w:rsidP="005B5A15">
                  <w:pPr>
                    <w:autoSpaceDE w:val="0"/>
                    <w:autoSpaceDN w:val="0"/>
                    <w:adjustRightInd w:val="0"/>
                    <w:spacing w:before="0" w:after="0"/>
                    <w:rPr>
                      <w:rFonts w:cs="Arial"/>
                    </w:rPr>
                  </w:pPr>
                  <w:r>
                    <w:rPr>
                      <w:rFonts w:cs="Arial"/>
                    </w:rPr>
                    <w:t xml:space="preserve">2005 </w:t>
                  </w:r>
                  <w:r w:rsidR="005B5A15">
                    <w:rPr>
                      <w:rFonts w:cs="Arial"/>
                    </w:rPr>
                    <w:t xml:space="preserve">– </w:t>
                  </w:r>
                  <w:r>
                    <w:rPr>
                      <w:rFonts w:cs="Arial"/>
                    </w:rPr>
                    <w:t>2009</w:t>
                  </w:r>
                </w:p>
              </w:tc>
            </w:tr>
          </w:tbl>
          <w:p w14:paraId="77779FA4" w14:textId="77777777" w:rsidR="005B5A15" w:rsidRPr="005B5A15" w:rsidRDefault="005B5A15" w:rsidP="009814DA">
            <w:pPr>
              <w:autoSpaceDE w:val="0"/>
              <w:autoSpaceDN w:val="0"/>
              <w:adjustRightInd w:val="0"/>
              <w:spacing w:before="0" w:after="0"/>
              <w:rPr>
                <w:rFonts w:cs="Arial"/>
                <w:b/>
                <w:bCs/>
              </w:rPr>
            </w:pPr>
          </w:p>
        </w:tc>
      </w:tr>
    </w:tbl>
    <w:p w14:paraId="49D0AE7D" w14:textId="41DADFF8" w:rsidR="00FE3F10" w:rsidRDefault="00FE3F10" w:rsidP="00FE3F10">
      <w:pPr>
        <w:pStyle w:val="berschrift2"/>
      </w:pPr>
      <w:r>
        <w:t>Kategorien Snowboard</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FE3F10" w14:paraId="0740C9F3" w14:textId="77777777" w:rsidTr="009814DA">
        <w:trPr>
          <w:trHeight w:val="544"/>
        </w:trPr>
        <w:tc>
          <w:tcPr>
            <w:tcW w:w="687" w:type="pct"/>
          </w:tcPr>
          <w:p w14:paraId="65C2D823" w14:textId="77777777" w:rsidR="00FE3F10" w:rsidRDefault="00FE3F10" w:rsidP="009814DA">
            <w:pPr>
              <w:pStyle w:val="Marginalie"/>
              <w:rPr>
                <w:rFonts w:cs="Arial"/>
              </w:rPr>
            </w:pPr>
            <w:r>
              <w:rPr>
                <w:rFonts w:cs="Arial"/>
              </w:rPr>
              <w:t>Kinder</w:t>
            </w:r>
          </w:p>
        </w:tc>
        <w:tc>
          <w:tcPr>
            <w:tcW w:w="69" w:type="pct"/>
          </w:tcPr>
          <w:p w14:paraId="7EEA91AD" w14:textId="77777777" w:rsidR="00FE3F10" w:rsidRPr="00776BD5" w:rsidRDefault="00FE3F10" w:rsidP="009814DA">
            <w:pPr>
              <w:autoSpaceDE w:val="0"/>
              <w:autoSpaceDN w:val="0"/>
              <w:adjustRightInd w:val="0"/>
              <w:spacing w:before="0" w:after="0"/>
              <w:rPr>
                <w:rFonts w:cs="Arial"/>
                <w:sz w:val="24"/>
                <w:szCs w:val="24"/>
              </w:rPr>
            </w:pPr>
          </w:p>
        </w:tc>
        <w:tc>
          <w:tcPr>
            <w:tcW w:w="4244" w:type="pct"/>
          </w:tcPr>
          <w:tbl>
            <w:tblPr>
              <w:tblStyle w:val="Tabellenraster"/>
              <w:tblW w:w="0" w:type="auto"/>
              <w:tblLayout w:type="fixed"/>
              <w:tblLook w:val="04A0" w:firstRow="1" w:lastRow="0" w:firstColumn="1" w:lastColumn="0" w:noHBand="0" w:noVBand="1"/>
            </w:tblPr>
            <w:tblGrid>
              <w:gridCol w:w="2919"/>
              <w:gridCol w:w="2920"/>
              <w:gridCol w:w="2920"/>
            </w:tblGrid>
            <w:tr w:rsidR="00FE3F10" w14:paraId="18707D0E" w14:textId="77777777" w:rsidTr="00520546">
              <w:trPr>
                <w:trHeight w:val="397"/>
              </w:trPr>
              <w:tc>
                <w:tcPr>
                  <w:tcW w:w="2919" w:type="dxa"/>
                </w:tcPr>
                <w:p w14:paraId="07E38752" w14:textId="77777777" w:rsidR="00FE3F10" w:rsidRPr="005B5A15" w:rsidRDefault="00FE3F10" w:rsidP="009814DA">
                  <w:pPr>
                    <w:autoSpaceDE w:val="0"/>
                    <w:autoSpaceDN w:val="0"/>
                    <w:adjustRightInd w:val="0"/>
                    <w:spacing w:before="0" w:after="0"/>
                    <w:rPr>
                      <w:rFonts w:cs="Arial"/>
                      <w:b/>
                      <w:bCs/>
                    </w:rPr>
                  </w:pPr>
                  <w:r w:rsidRPr="005B5A15">
                    <w:rPr>
                      <w:rFonts w:cs="Arial"/>
                      <w:b/>
                      <w:bCs/>
                    </w:rPr>
                    <w:t>Geschlecht</w:t>
                  </w:r>
                </w:p>
              </w:tc>
              <w:tc>
                <w:tcPr>
                  <w:tcW w:w="2920" w:type="dxa"/>
                </w:tcPr>
                <w:p w14:paraId="3ECB16CD" w14:textId="77777777" w:rsidR="00FE3F10" w:rsidRPr="005B5A15" w:rsidRDefault="00FE3F10" w:rsidP="009814DA">
                  <w:pPr>
                    <w:autoSpaceDE w:val="0"/>
                    <w:autoSpaceDN w:val="0"/>
                    <w:adjustRightInd w:val="0"/>
                    <w:spacing w:before="0" w:after="0"/>
                    <w:rPr>
                      <w:rFonts w:cs="Arial"/>
                      <w:b/>
                      <w:bCs/>
                    </w:rPr>
                  </w:pPr>
                  <w:r w:rsidRPr="005B5A15">
                    <w:rPr>
                      <w:rFonts w:cs="Arial"/>
                      <w:b/>
                      <w:bCs/>
                    </w:rPr>
                    <w:t>Kategorie</w:t>
                  </w:r>
                </w:p>
              </w:tc>
              <w:tc>
                <w:tcPr>
                  <w:tcW w:w="2920" w:type="dxa"/>
                </w:tcPr>
                <w:p w14:paraId="1036914A" w14:textId="77777777" w:rsidR="00FE3F10" w:rsidRPr="005B5A15" w:rsidRDefault="00FE3F10" w:rsidP="009814DA">
                  <w:pPr>
                    <w:autoSpaceDE w:val="0"/>
                    <w:autoSpaceDN w:val="0"/>
                    <w:adjustRightInd w:val="0"/>
                    <w:spacing w:before="0" w:after="0"/>
                    <w:rPr>
                      <w:rFonts w:cs="Arial"/>
                      <w:b/>
                      <w:bCs/>
                    </w:rPr>
                  </w:pPr>
                  <w:r w:rsidRPr="005B5A15">
                    <w:rPr>
                      <w:rFonts w:cs="Arial"/>
                      <w:b/>
                      <w:bCs/>
                    </w:rPr>
                    <w:t>Jahrgänge</w:t>
                  </w:r>
                </w:p>
              </w:tc>
            </w:tr>
            <w:tr w:rsidR="00FE3F10" w14:paraId="056BB4DB" w14:textId="77777777" w:rsidTr="00520546">
              <w:trPr>
                <w:trHeight w:val="397"/>
              </w:trPr>
              <w:tc>
                <w:tcPr>
                  <w:tcW w:w="2919" w:type="dxa"/>
                </w:tcPr>
                <w:p w14:paraId="2E7A4C44" w14:textId="77777777" w:rsidR="00FE3F10" w:rsidRDefault="00FE3F10" w:rsidP="009814DA">
                  <w:pPr>
                    <w:autoSpaceDE w:val="0"/>
                    <w:autoSpaceDN w:val="0"/>
                    <w:adjustRightInd w:val="0"/>
                    <w:spacing w:before="0" w:after="0"/>
                    <w:rPr>
                      <w:rFonts w:cs="Arial"/>
                    </w:rPr>
                  </w:pPr>
                  <w:r>
                    <w:rPr>
                      <w:rFonts w:cs="Arial"/>
                    </w:rPr>
                    <w:t>Mädchen</w:t>
                  </w:r>
                </w:p>
              </w:tc>
              <w:tc>
                <w:tcPr>
                  <w:tcW w:w="2920" w:type="dxa"/>
                </w:tcPr>
                <w:p w14:paraId="24CC9FCD" w14:textId="0FA3016F" w:rsidR="00FE3F10" w:rsidRPr="00BE3929" w:rsidRDefault="00D12685" w:rsidP="009814DA">
                  <w:pPr>
                    <w:autoSpaceDE w:val="0"/>
                    <w:autoSpaceDN w:val="0"/>
                    <w:adjustRightInd w:val="0"/>
                    <w:spacing w:before="0" w:after="0"/>
                    <w:rPr>
                      <w:rFonts w:cs="Arial"/>
                      <w:b/>
                      <w:bCs/>
                    </w:rPr>
                  </w:pPr>
                  <w:r>
                    <w:rPr>
                      <w:rFonts w:cs="Arial"/>
                    </w:rPr>
                    <w:t>Mädchen</w:t>
                  </w:r>
                </w:p>
              </w:tc>
              <w:tc>
                <w:tcPr>
                  <w:tcW w:w="2920" w:type="dxa"/>
                </w:tcPr>
                <w:p w14:paraId="591B3FCE" w14:textId="0C542067" w:rsidR="00FE3F10" w:rsidRDefault="002B4E7C" w:rsidP="009814DA">
                  <w:pPr>
                    <w:autoSpaceDE w:val="0"/>
                    <w:autoSpaceDN w:val="0"/>
                    <w:adjustRightInd w:val="0"/>
                    <w:spacing w:before="0" w:after="0"/>
                    <w:rPr>
                      <w:rFonts w:cs="Arial"/>
                    </w:rPr>
                  </w:pPr>
                  <w:r>
                    <w:rPr>
                      <w:rFonts w:cs="Arial"/>
                    </w:rPr>
                    <w:t xml:space="preserve">2010 </w:t>
                  </w:r>
                  <w:r w:rsidR="00FE3F10">
                    <w:rPr>
                      <w:rFonts w:cs="Arial"/>
                    </w:rPr>
                    <w:t>und jünger</w:t>
                  </w:r>
                </w:p>
              </w:tc>
            </w:tr>
            <w:tr w:rsidR="00FE3F10" w14:paraId="100BADEC" w14:textId="77777777" w:rsidTr="00520546">
              <w:trPr>
                <w:trHeight w:val="397"/>
              </w:trPr>
              <w:tc>
                <w:tcPr>
                  <w:tcW w:w="2919" w:type="dxa"/>
                </w:tcPr>
                <w:p w14:paraId="1005E212" w14:textId="77777777" w:rsidR="00FE3F10" w:rsidRDefault="00FE3F10" w:rsidP="009814DA">
                  <w:pPr>
                    <w:autoSpaceDE w:val="0"/>
                    <w:autoSpaceDN w:val="0"/>
                    <w:adjustRightInd w:val="0"/>
                    <w:spacing w:before="0" w:after="0"/>
                    <w:rPr>
                      <w:rFonts w:cs="Arial"/>
                    </w:rPr>
                  </w:pPr>
                  <w:r>
                    <w:rPr>
                      <w:rFonts w:cs="Arial"/>
                    </w:rPr>
                    <w:t>Knaben</w:t>
                  </w:r>
                </w:p>
              </w:tc>
              <w:tc>
                <w:tcPr>
                  <w:tcW w:w="2920" w:type="dxa"/>
                </w:tcPr>
                <w:p w14:paraId="4CBE7BF8" w14:textId="5F8871D2" w:rsidR="00FE3F10" w:rsidRDefault="00D12685" w:rsidP="009814DA">
                  <w:pPr>
                    <w:autoSpaceDE w:val="0"/>
                    <w:autoSpaceDN w:val="0"/>
                    <w:adjustRightInd w:val="0"/>
                    <w:spacing w:before="0" w:after="0"/>
                    <w:rPr>
                      <w:rFonts w:cs="Arial"/>
                    </w:rPr>
                  </w:pPr>
                  <w:r>
                    <w:rPr>
                      <w:rFonts w:cs="Arial"/>
                    </w:rPr>
                    <w:t>Knaben</w:t>
                  </w:r>
                </w:p>
              </w:tc>
              <w:tc>
                <w:tcPr>
                  <w:tcW w:w="2920" w:type="dxa"/>
                </w:tcPr>
                <w:p w14:paraId="42A6B21C" w14:textId="4DD52C59" w:rsidR="00FE3F10" w:rsidRDefault="002B4E7C" w:rsidP="009814DA">
                  <w:pPr>
                    <w:autoSpaceDE w:val="0"/>
                    <w:autoSpaceDN w:val="0"/>
                    <w:adjustRightInd w:val="0"/>
                    <w:spacing w:before="0" w:after="0"/>
                    <w:rPr>
                      <w:rFonts w:cs="Arial"/>
                    </w:rPr>
                  </w:pPr>
                  <w:r>
                    <w:rPr>
                      <w:rFonts w:cs="Arial"/>
                    </w:rPr>
                    <w:t xml:space="preserve">2010 </w:t>
                  </w:r>
                  <w:r w:rsidR="00FE3F10">
                    <w:rPr>
                      <w:rFonts w:cs="Arial"/>
                    </w:rPr>
                    <w:t>und jünger</w:t>
                  </w:r>
                </w:p>
              </w:tc>
            </w:tr>
          </w:tbl>
          <w:p w14:paraId="06626170" w14:textId="77777777" w:rsidR="00FE3F10" w:rsidRDefault="00FE3F10" w:rsidP="009814DA">
            <w:pPr>
              <w:autoSpaceDE w:val="0"/>
              <w:autoSpaceDN w:val="0"/>
              <w:adjustRightInd w:val="0"/>
              <w:spacing w:before="0" w:after="0"/>
              <w:rPr>
                <w:rFonts w:cs="Arial"/>
              </w:rPr>
            </w:pPr>
          </w:p>
        </w:tc>
      </w:tr>
      <w:tr w:rsidR="00FE3F10" w14:paraId="422319E6" w14:textId="77777777" w:rsidTr="009814DA">
        <w:trPr>
          <w:trHeight w:val="544"/>
        </w:trPr>
        <w:tc>
          <w:tcPr>
            <w:tcW w:w="687" w:type="pct"/>
          </w:tcPr>
          <w:p w14:paraId="5B9034F6" w14:textId="77777777" w:rsidR="00FE3F10" w:rsidRDefault="00FE3F10" w:rsidP="009814DA">
            <w:pPr>
              <w:pStyle w:val="Marginalie"/>
              <w:rPr>
                <w:rFonts w:cs="Arial"/>
              </w:rPr>
            </w:pPr>
            <w:r>
              <w:rPr>
                <w:rFonts w:cs="Arial"/>
              </w:rPr>
              <w:t>Damen</w:t>
            </w:r>
          </w:p>
        </w:tc>
        <w:tc>
          <w:tcPr>
            <w:tcW w:w="69" w:type="pct"/>
          </w:tcPr>
          <w:p w14:paraId="464C985C" w14:textId="77777777" w:rsidR="00FE3F10" w:rsidRPr="00776BD5" w:rsidRDefault="00FE3F10" w:rsidP="009814DA">
            <w:pPr>
              <w:autoSpaceDE w:val="0"/>
              <w:autoSpaceDN w:val="0"/>
              <w:adjustRightInd w:val="0"/>
              <w:spacing w:before="0" w:after="0"/>
              <w:rPr>
                <w:rFonts w:cs="Arial"/>
                <w:sz w:val="24"/>
                <w:szCs w:val="24"/>
              </w:rPr>
            </w:pPr>
          </w:p>
        </w:tc>
        <w:tc>
          <w:tcPr>
            <w:tcW w:w="4244" w:type="pct"/>
          </w:tcPr>
          <w:tbl>
            <w:tblPr>
              <w:tblStyle w:val="Tabellenraster"/>
              <w:tblW w:w="0" w:type="auto"/>
              <w:tblLayout w:type="fixed"/>
              <w:tblLook w:val="04A0" w:firstRow="1" w:lastRow="0" w:firstColumn="1" w:lastColumn="0" w:noHBand="0" w:noVBand="1"/>
            </w:tblPr>
            <w:tblGrid>
              <w:gridCol w:w="2919"/>
              <w:gridCol w:w="2920"/>
              <w:gridCol w:w="2920"/>
            </w:tblGrid>
            <w:tr w:rsidR="00FE3F10" w:rsidRPr="005B5A15" w14:paraId="54915FF2" w14:textId="77777777" w:rsidTr="00520546">
              <w:trPr>
                <w:trHeight w:val="397"/>
              </w:trPr>
              <w:tc>
                <w:tcPr>
                  <w:tcW w:w="2919" w:type="dxa"/>
                </w:tcPr>
                <w:p w14:paraId="037DD6D8" w14:textId="77777777" w:rsidR="00FE3F10" w:rsidRPr="005B5A15" w:rsidRDefault="00FE3F10" w:rsidP="009814DA">
                  <w:pPr>
                    <w:autoSpaceDE w:val="0"/>
                    <w:autoSpaceDN w:val="0"/>
                    <w:adjustRightInd w:val="0"/>
                    <w:spacing w:before="0" w:after="0"/>
                    <w:rPr>
                      <w:rFonts w:cs="Arial"/>
                      <w:b/>
                      <w:bCs/>
                    </w:rPr>
                  </w:pPr>
                  <w:r w:rsidRPr="005B5A15">
                    <w:rPr>
                      <w:rFonts w:cs="Arial"/>
                      <w:b/>
                      <w:bCs/>
                    </w:rPr>
                    <w:t>Geschlecht</w:t>
                  </w:r>
                </w:p>
              </w:tc>
              <w:tc>
                <w:tcPr>
                  <w:tcW w:w="2920" w:type="dxa"/>
                </w:tcPr>
                <w:p w14:paraId="0DA7D2A5" w14:textId="77777777" w:rsidR="00FE3F10" w:rsidRPr="005B5A15" w:rsidRDefault="00FE3F10" w:rsidP="009814DA">
                  <w:pPr>
                    <w:autoSpaceDE w:val="0"/>
                    <w:autoSpaceDN w:val="0"/>
                    <w:adjustRightInd w:val="0"/>
                    <w:spacing w:before="0" w:after="0"/>
                    <w:rPr>
                      <w:rFonts w:cs="Arial"/>
                      <w:b/>
                      <w:bCs/>
                    </w:rPr>
                  </w:pPr>
                  <w:r w:rsidRPr="005B5A15">
                    <w:rPr>
                      <w:rFonts w:cs="Arial"/>
                      <w:b/>
                      <w:bCs/>
                    </w:rPr>
                    <w:t>Kategorie</w:t>
                  </w:r>
                </w:p>
              </w:tc>
              <w:tc>
                <w:tcPr>
                  <w:tcW w:w="2920" w:type="dxa"/>
                </w:tcPr>
                <w:p w14:paraId="7A48C3ED" w14:textId="77777777" w:rsidR="00FE3F10" w:rsidRPr="005B5A15" w:rsidRDefault="00FE3F10" w:rsidP="009814DA">
                  <w:pPr>
                    <w:autoSpaceDE w:val="0"/>
                    <w:autoSpaceDN w:val="0"/>
                    <w:adjustRightInd w:val="0"/>
                    <w:spacing w:before="0" w:after="0"/>
                    <w:rPr>
                      <w:rFonts w:cs="Arial"/>
                      <w:b/>
                      <w:bCs/>
                    </w:rPr>
                  </w:pPr>
                  <w:r w:rsidRPr="005B5A15">
                    <w:rPr>
                      <w:rFonts w:cs="Arial"/>
                      <w:b/>
                      <w:bCs/>
                    </w:rPr>
                    <w:t>Jahrgänge</w:t>
                  </w:r>
                </w:p>
              </w:tc>
            </w:tr>
            <w:tr w:rsidR="00FE3F10" w14:paraId="0D1C4CA5" w14:textId="77777777" w:rsidTr="00520546">
              <w:trPr>
                <w:trHeight w:val="397"/>
              </w:trPr>
              <w:tc>
                <w:tcPr>
                  <w:tcW w:w="2919" w:type="dxa"/>
                </w:tcPr>
                <w:p w14:paraId="681AA2B3" w14:textId="77777777" w:rsidR="00FE3F10" w:rsidRDefault="00FE3F10" w:rsidP="009814DA">
                  <w:pPr>
                    <w:autoSpaceDE w:val="0"/>
                    <w:autoSpaceDN w:val="0"/>
                    <w:adjustRightInd w:val="0"/>
                    <w:spacing w:before="0" w:after="0"/>
                    <w:rPr>
                      <w:rFonts w:cs="Arial"/>
                    </w:rPr>
                  </w:pPr>
                  <w:r>
                    <w:rPr>
                      <w:rFonts w:cs="Arial"/>
                    </w:rPr>
                    <w:t>Weiblich</w:t>
                  </w:r>
                </w:p>
              </w:tc>
              <w:tc>
                <w:tcPr>
                  <w:tcW w:w="2920" w:type="dxa"/>
                </w:tcPr>
                <w:p w14:paraId="60E09A6C" w14:textId="6635277D" w:rsidR="00FE3F10" w:rsidRDefault="00FE3F10" w:rsidP="009814DA">
                  <w:pPr>
                    <w:autoSpaceDE w:val="0"/>
                    <w:autoSpaceDN w:val="0"/>
                    <w:adjustRightInd w:val="0"/>
                    <w:spacing w:before="0" w:after="0"/>
                    <w:rPr>
                      <w:rFonts w:cs="Arial"/>
                    </w:rPr>
                  </w:pPr>
                  <w:r>
                    <w:rPr>
                      <w:rFonts w:cs="Arial"/>
                    </w:rPr>
                    <w:t>Damen</w:t>
                  </w:r>
                </w:p>
              </w:tc>
              <w:tc>
                <w:tcPr>
                  <w:tcW w:w="2920" w:type="dxa"/>
                </w:tcPr>
                <w:p w14:paraId="23910291" w14:textId="108DD6D9" w:rsidR="00FE3F10" w:rsidRDefault="002B4E7C" w:rsidP="009814DA">
                  <w:pPr>
                    <w:autoSpaceDE w:val="0"/>
                    <w:autoSpaceDN w:val="0"/>
                    <w:adjustRightInd w:val="0"/>
                    <w:spacing w:before="0" w:after="0"/>
                    <w:rPr>
                      <w:rFonts w:cs="Arial"/>
                    </w:rPr>
                  </w:pPr>
                  <w:r>
                    <w:rPr>
                      <w:rFonts w:cs="Arial"/>
                    </w:rPr>
                    <w:t xml:space="preserve">2009 </w:t>
                  </w:r>
                  <w:r w:rsidR="00FE3F10">
                    <w:rPr>
                      <w:rFonts w:cs="Arial"/>
                    </w:rPr>
                    <w:t>und älter</w:t>
                  </w:r>
                </w:p>
              </w:tc>
            </w:tr>
          </w:tbl>
          <w:p w14:paraId="09C4133F" w14:textId="77777777" w:rsidR="00FE3F10" w:rsidRPr="005B5A15" w:rsidRDefault="00FE3F10" w:rsidP="009814DA">
            <w:pPr>
              <w:autoSpaceDE w:val="0"/>
              <w:autoSpaceDN w:val="0"/>
              <w:adjustRightInd w:val="0"/>
              <w:spacing w:before="0" w:after="0"/>
              <w:rPr>
                <w:rFonts w:cs="Arial"/>
                <w:b/>
                <w:bCs/>
              </w:rPr>
            </w:pPr>
          </w:p>
        </w:tc>
      </w:tr>
      <w:tr w:rsidR="00FE3F10" w14:paraId="0E2D088E" w14:textId="77777777" w:rsidTr="009814DA">
        <w:trPr>
          <w:trHeight w:val="544"/>
        </w:trPr>
        <w:tc>
          <w:tcPr>
            <w:tcW w:w="687" w:type="pct"/>
          </w:tcPr>
          <w:p w14:paraId="57A5675E" w14:textId="77777777" w:rsidR="00FE3F10" w:rsidRDefault="00FE3F10" w:rsidP="009814DA">
            <w:pPr>
              <w:pStyle w:val="Marginalie"/>
              <w:rPr>
                <w:rFonts w:cs="Arial"/>
              </w:rPr>
            </w:pPr>
            <w:r>
              <w:rPr>
                <w:rFonts w:cs="Arial"/>
              </w:rPr>
              <w:t>Herren</w:t>
            </w:r>
          </w:p>
        </w:tc>
        <w:tc>
          <w:tcPr>
            <w:tcW w:w="69" w:type="pct"/>
          </w:tcPr>
          <w:p w14:paraId="7F7B60AE" w14:textId="77777777" w:rsidR="00FE3F10" w:rsidRPr="00776BD5" w:rsidRDefault="00FE3F10" w:rsidP="009814DA">
            <w:pPr>
              <w:autoSpaceDE w:val="0"/>
              <w:autoSpaceDN w:val="0"/>
              <w:adjustRightInd w:val="0"/>
              <w:spacing w:before="0" w:after="0"/>
              <w:rPr>
                <w:rFonts w:cs="Arial"/>
                <w:sz w:val="24"/>
                <w:szCs w:val="24"/>
              </w:rPr>
            </w:pPr>
          </w:p>
        </w:tc>
        <w:tc>
          <w:tcPr>
            <w:tcW w:w="4244" w:type="pct"/>
          </w:tcPr>
          <w:tbl>
            <w:tblPr>
              <w:tblStyle w:val="Tabellenraster"/>
              <w:tblW w:w="0" w:type="auto"/>
              <w:tblLayout w:type="fixed"/>
              <w:tblLook w:val="04A0" w:firstRow="1" w:lastRow="0" w:firstColumn="1" w:lastColumn="0" w:noHBand="0" w:noVBand="1"/>
            </w:tblPr>
            <w:tblGrid>
              <w:gridCol w:w="2919"/>
              <w:gridCol w:w="2920"/>
              <w:gridCol w:w="2920"/>
            </w:tblGrid>
            <w:tr w:rsidR="00FE3F10" w:rsidRPr="005B5A15" w14:paraId="40122613" w14:textId="77777777" w:rsidTr="00520546">
              <w:trPr>
                <w:trHeight w:val="397"/>
              </w:trPr>
              <w:tc>
                <w:tcPr>
                  <w:tcW w:w="2919" w:type="dxa"/>
                </w:tcPr>
                <w:p w14:paraId="3B38E3C1" w14:textId="77777777" w:rsidR="00FE3F10" w:rsidRPr="005B5A15" w:rsidRDefault="00FE3F10" w:rsidP="009814DA">
                  <w:pPr>
                    <w:autoSpaceDE w:val="0"/>
                    <w:autoSpaceDN w:val="0"/>
                    <w:adjustRightInd w:val="0"/>
                    <w:spacing w:before="0" w:after="0"/>
                    <w:rPr>
                      <w:rFonts w:cs="Arial"/>
                      <w:b/>
                      <w:bCs/>
                    </w:rPr>
                  </w:pPr>
                  <w:r w:rsidRPr="005B5A15">
                    <w:rPr>
                      <w:rFonts w:cs="Arial"/>
                      <w:b/>
                      <w:bCs/>
                    </w:rPr>
                    <w:t>Geschlecht</w:t>
                  </w:r>
                </w:p>
              </w:tc>
              <w:tc>
                <w:tcPr>
                  <w:tcW w:w="2920" w:type="dxa"/>
                </w:tcPr>
                <w:p w14:paraId="1086365D" w14:textId="77777777" w:rsidR="00FE3F10" w:rsidRPr="005B5A15" w:rsidRDefault="00FE3F10" w:rsidP="009814DA">
                  <w:pPr>
                    <w:autoSpaceDE w:val="0"/>
                    <w:autoSpaceDN w:val="0"/>
                    <w:adjustRightInd w:val="0"/>
                    <w:spacing w:before="0" w:after="0"/>
                    <w:rPr>
                      <w:rFonts w:cs="Arial"/>
                      <w:b/>
                      <w:bCs/>
                    </w:rPr>
                  </w:pPr>
                  <w:r w:rsidRPr="005B5A15">
                    <w:rPr>
                      <w:rFonts w:cs="Arial"/>
                      <w:b/>
                      <w:bCs/>
                    </w:rPr>
                    <w:t>Kategorie</w:t>
                  </w:r>
                </w:p>
              </w:tc>
              <w:tc>
                <w:tcPr>
                  <w:tcW w:w="2920" w:type="dxa"/>
                </w:tcPr>
                <w:p w14:paraId="07E039B2" w14:textId="77777777" w:rsidR="00FE3F10" w:rsidRPr="005B5A15" w:rsidRDefault="00FE3F10" w:rsidP="009814DA">
                  <w:pPr>
                    <w:autoSpaceDE w:val="0"/>
                    <w:autoSpaceDN w:val="0"/>
                    <w:adjustRightInd w:val="0"/>
                    <w:spacing w:before="0" w:after="0"/>
                    <w:rPr>
                      <w:rFonts w:cs="Arial"/>
                      <w:b/>
                      <w:bCs/>
                    </w:rPr>
                  </w:pPr>
                  <w:r w:rsidRPr="005B5A15">
                    <w:rPr>
                      <w:rFonts w:cs="Arial"/>
                      <w:b/>
                      <w:bCs/>
                    </w:rPr>
                    <w:t>Jahrgänge</w:t>
                  </w:r>
                </w:p>
              </w:tc>
            </w:tr>
            <w:tr w:rsidR="00FE3F10" w14:paraId="26172E7C" w14:textId="77777777" w:rsidTr="00520546">
              <w:trPr>
                <w:trHeight w:val="397"/>
              </w:trPr>
              <w:tc>
                <w:tcPr>
                  <w:tcW w:w="2919" w:type="dxa"/>
                </w:tcPr>
                <w:p w14:paraId="134B7A86" w14:textId="77777777" w:rsidR="00FE3F10" w:rsidRDefault="00FE3F10" w:rsidP="009814DA">
                  <w:pPr>
                    <w:autoSpaceDE w:val="0"/>
                    <w:autoSpaceDN w:val="0"/>
                    <w:adjustRightInd w:val="0"/>
                    <w:spacing w:before="0" w:after="0"/>
                    <w:rPr>
                      <w:rFonts w:cs="Arial"/>
                    </w:rPr>
                  </w:pPr>
                  <w:r>
                    <w:rPr>
                      <w:rFonts w:cs="Arial"/>
                    </w:rPr>
                    <w:t>Männlich</w:t>
                  </w:r>
                </w:p>
              </w:tc>
              <w:tc>
                <w:tcPr>
                  <w:tcW w:w="2920" w:type="dxa"/>
                </w:tcPr>
                <w:p w14:paraId="51A8356E" w14:textId="1BCB3C51" w:rsidR="00FE3F10" w:rsidRDefault="00FE3F10" w:rsidP="009814DA">
                  <w:pPr>
                    <w:autoSpaceDE w:val="0"/>
                    <w:autoSpaceDN w:val="0"/>
                    <w:adjustRightInd w:val="0"/>
                    <w:spacing w:before="0" w:after="0"/>
                    <w:rPr>
                      <w:rFonts w:cs="Arial"/>
                    </w:rPr>
                  </w:pPr>
                  <w:r>
                    <w:rPr>
                      <w:rFonts w:cs="Arial"/>
                    </w:rPr>
                    <w:t>Herren</w:t>
                  </w:r>
                </w:p>
              </w:tc>
              <w:tc>
                <w:tcPr>
                  <w:tcW w:w="2920" w:type="dxa"/>
                </w:tcPr>
                <w:p w14:paraId="3D169321" w14:textId="48FABEDB" w:rsidR="00FE3F10" w:rsidRDefault="002B4E7C" w:rsidP="009814DA">
                  <w:pPr>
                    <w:autoSpaceDE w:val="0"/>
                    <w:autoSpaceDN w:val="0"/>
                    <w:adjustRightInd w:val="0"/>
                    <w:spacing w:before="0" w:after="0"/>
                    <w:rPr>
                      <w:rFonts w:cs="Arial"/>
                    </w:rPr>
                  </w:pPr>
                  <w:r>
                    <w:rPr>
                      <w:rFonts w:cs="Arial"/>
                    </w:rPr>
                    <w:t xml:space="preserve">2009 </w:t>
                  </w:r>
                  <w:r w:rsidR="00D12685">
                    <w:rPr>
                      <w:rFonts w:cs="Arial"/>
                    </w:rPr>
                    <w:t>und älter</w:t>
                  </w:r>
                </w:p>
              </w:tc>
            </w:tr>
          </w:tbl>
          <w:p w14:paraId="738D48C1" w14:textId="77777777" w:rsidR="00FE3F10" w:rsidRPr="005B5A15" w:rsidRDefault="00FE3F10" w:rsidP="009814DA">
            <w:pPr>
              <w:autoSpaceDE w:val="0"/>
              <w:autoSpaceDN w:val="0"/>
              <w:adjustRightInd w:val="0"/>
              <w:spacing w:before="0" w:after="0"/>
              <w:rPr>
                <w:rFonts w:cs="Arial"/>
                <w:b/>
                <w:bCs/>
              </w:rPr>
            </w:pPr>
          </w:p>
        </w:tc>
      </w:tr>
    </w:tbl>
    <w:p w14:paraId="576E4001" w14:textId="794EBEBF" w:rsidR="00D12685" w:rsidRDefault="00D12685" w:rsidP="00D12685">
      <w:pPr>
        <w:pStyle w:val="berschrift1"/>
        <w:rPr>
          <w:rFonts w:cs="Arial"/>
        </w:rPr>
      </w:pPr>
      <w:bookmarkStart w:id="2" w:name="_Ref21095896"/>
      <w:r>
        <w:rPr>
          <w:rFonts w:cs="Arial"/>
        </w:rPr>
        <w:lastRenderedPageBreak/>
        <w:t>Startgelder</w:t>
      </w:r>
      <w:bookmarkEnd w:id="2"/>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D12685" w14:paraId="45CE507C" w14:textId="77777777" w:rsidTr="009814DA">
        <w:trPr>
          <w:trHeight w:val="544"/>
        </w:trPr>
        <w:tc>
          <w:tcPr>
            <w:tcW w:w="687" w:type="pct"/>
          </w:tcPr>
          <w:p w14:paraId="7CC71519" w14:textId="77777777" w:rsidR="00D12685" w:rsidRDefault="00D12685" w:rsidP="009814DA">
            <w:pPr>
              <w:pStyle w:val="Marginalie"/>
              <w:rPr>
                <w:rFonts w:cs="Arial"/>
              </w:rPr>
            </w:pPr>
            <w:r>
              <w:rPr>
                <w:rFonts w:cs="Arial"/>
              </w:rPr>
              <w:t xml:space="preserve">Startgeld an den einzelnen </w:t>
            </w:r>
          </w:p>
          <w:p w14:paraId="1A80F92E" w14:textId="76C19D93" w:rsidR="00D12685" w:rsidRDefault="00D12685" w:rsidP="009814DA">
            <w:pPr>
              <w:pStyle w:val="Marginalie"/>
              <w:rPr>
                <w:rFonts w:cs="Arial"/>
              </w:rPr>
            </w:pPr>
            <w:r>
              <w:rPr>
                <w:rFonts w:cs="Arial"/>
              </w:rPr>
              <w:t>Rennen</w:t>
            </w:r>
          </w:p>
        </w:tc>
        <w:tc>
          <w:tcPr>
            <w:tcW w:w="69" w:type="pct"/>
          </w:tcPr>
          <w:p w14:paraId="60E42AB5" w14:textId="77777777" w:rsidR="00D12685" w:rsidRPr="00776BD5" w:rsidRDefault="00D12685" w:rsidP="009814DA">
            <w:pPr>
              <w:autoSpaceDE w:val="0"/>
              <w:autoSpaceDN w:val="0"/>
              <w:adjustRightInd w:val="0"/>
              <w:spacing w:before="0" w:after="0"/>
              <w:rPr>
                <w:rFonts w:cs="Arial"/>
                <w:sz w:val="24"/>
                <w:szCs w:val="24"/>
              </w:rPr>
            </w:pPr>
          </w:p>
        </w:tc>
        <w:tc>
          <w:tcPr>
            <w:tcW w:w="4244" w:type="pct"/>
          </w:tcPr>
          <w:p w14:paraId="691C0888" w14:textId="26ABB689" w:rsidR="00D12685" w:rsidRDefault="00D12685" w:rsidP="00D12685">
            <w:pPr>
              <w:autoSpaceDE w:val="0"/>
              <w:autoSpaceDN w:val="0"/>
              <w:adjustRightInd w:val="0"/>
              <w:spacing w:before="0" w:after="0"/>
              <w:rPr>
                <w:rFonts w:cs="Arial"/>
              </w:rPr>
            </w:pPr>
            <w:r w:rsidRPr="00D12685">
              <w:rPr>
                <w:rFonts w:cs="Arial"/>
              </w:rPr>
              <w:t>Die Startgelder werden folgendermassen und einheitlich festgelegt:</w:t>
            </w:r>
          </w:p>
          <w:p w14:paraId="1F660E4B" w14:textId="77777777" w:rsidR="00D12685" w:rsidRDefault="00D12685" w:rsidP="00D12685">
            <w:pPr>
              <w:autoSpaceDE w:val="0"/>
              <w:autoSpaceDN w:val="0"/>
              <w:adjustRightInd w:val="0"/>
              <w:spacing w:before="0" w:after="0"/>
              <w:rPr>
                <w:rFonts w:cs="Arial"/>
              </w:rPr>
            </w:pPr>
          </w:p>
          <w:tbl>
            <w:tblPr>
              <w:tblStyle w:val="Tabellenraster"/>
              <w:tblW w:w="0" w:type="auto"/>
              <w:tblInd w:w="1986" w:type="dxa"/>
              <w:tblLayout w:type="fixed"/>
              <w:tblLook w:val="04A0" w:firstRow="1" w:lastRow="0" w:firstColumn="1" w:lastColumn="0" w:noHBand="0" w:noVBand="1"/>
            </w:tblPr>
            <w:tblGrid>
              <w:gridCol w:w="1969"/>
              <w:gridCol w:w="1969"/>
            </w:tblGrid>
            <w:tr w:rsidR="00D12685" w14:paraId="47F19CD5" w14:textId="77777777" w:rsidTr="00D12685">
              <w:trPr>
                <w:trHeight w:val="397"/>
              </w:trPr>
              <w:tc>
                <w:tcPr>
                  <w:tcW w:w="1969" w:type="dxa"/>
                </w:tcPr>
                <w:p w14:paraId="219B8892" w14:textId="135AF5D7" w:rsidR="00D12685" w:rsidRPr="00D12685" w:rsidRDefault="00D12685" w:rsidP="00D12685">
                  <w:pPr>
                    <w:autoSpaceDE w:val="0"/>
                    <w:autoSpaceDN w:val="0"/>
                    <w:adjustRightInd w:val="0"/>
                    <w:spacing w:before="0" w:after="0"/>
                    <w:rPr>
                      <w:rFonts w:cs="Arial"/>
                      <w:b/>
                      <w:bCs/>
                    </w:rPr>
                  </w:pPr>
                  <w:r w:rsidRPr="00D12685">
                    <w:rPr>
                      <w:rFonts w:cs="Arial"/>
                      <w:b/>
                      <w:bCs/>
                    </w:rPr>
                    <w:t>Kategorie</w:t>
                  </w:r>
                </w:p>
              </w:tc>
              <w:tc>
                <w:tcPr>
                  <w:tcW w:w="1969" w:type="dxa"/>
                </w:tcPr>
                <w:p w14:paraId="66D3019C" w14:textId="267F7267" w:rsidR="00D12685" w:rsidRPr="00D12685" w:rsidRDefault="00D12685" w:rsidP="00D12685">
                  <w:pPr>
                    <w:autoSpaceDE w:val="0"/>
                    <w:autoSpaceDN w:val="0"/>
                    <w:adjustRightInd w:val="0"/>
                    <w:spacing w:before="0" w:after="0"/>
                    <w:rPr>
                      <w:rFonts w:cs="Arial"/>
                      <w:b/>
                      <w:bCs/>
                    </w:rPr>
                  </w:pPr>
                  <w:r w:rsidRPr="00D12685">
                    <w:rPr>
                      <w:rFonts w:cs="Arial"/>
                      <w:b/>
                      <w:bCs/>
                    </w:rPr>
                    <w:t>Startgeld</w:t>
                  </w:r>
                </w:p>
              </w:tc>
            </w:tr>
            <w:tr w:rsidR="00D12685" w14:paraId="6B66C78E" w14:textId="77777777" w:rsidTr="00D12685">
              <w:trPr>
                <w:trHeight w:val="397"/>
              </w:trPr>
              <w:tc>
                <w:tcPr>
                  <w:tcW w:w="1969" w:type="dxa"/>
                </w:tcPr>
                <w:p w14:paraId="1B1A6515" w14:textId="00F2FBC3" w:rsidR="00D12685" w:rsidRDefault="00D12685" w:rsidP="00D12685">
                  <w:pPr>
                    <w:autoSpaceDE w:val="0"/>
                    <w:autoSpaceDN w:val="0"/>
                    <w:adjustRightInd w:val="0"/>
                    <w:spacing w:before="0" w:after="0"/>
                    <w:rPr>
                      <w:rFonts w:cs="Arial"/>
                    </w:rPr>
                  </w:pPr>
                  <w:r>
                    <w:rPr>
                      <w:rFonts w:cs="Arial"/>
                    </w:rPr>
                    <w:t>JO</w:t>
                  </w:r>
                </w:p>
              </w:tc>
              <w:tc>
                <w:tcPr>
                  <w:tcW w:w="1969" w:type="dxa"/>
                </w:tcPr>
                <w:p w14:paraId="5EA497F7" w14:textId="22A35043" w:rsidR="00D12685" w:rsidRDefault="00D12685" w:rsidP="00D12685">
                  <w:pPr>
                    <w:autoSpaceDE w:val="0"/>
                    <w:autoSpaceDN w:val="0"/>
                    <w:adjustRightInd w:val="0"/>
                    <w:spacing w:before="0" w:after="0"/>
                    <w:rPr>
                      <w:rFonts w:cs="Arial"/>
                    </w:rPr>
                  </w:pPr>
                  <w:r>
                    <w:rPr>
                      <w:rFonts w:cs="Arial"/>
                    </w:rPr>
                    <w:t>Fr. 10.-</w:t>
                  </w:r>
                </w:p>
              </w:tc>
            </w:tr>
            <w:tr w:rsidR="00D12685" w14:paraId="3B5B4EBF" w14:textId="77777777" w:rsidTr="00D12685">
              <w:trPr>
                <w:trHeight w:val="397"/>
              </w:trPr>
              <w:tc>
                <w:tcPr>
                  <w:tcW w:w="1969" w:type="dxa"/>
                </w:tcPr>
                <w:p w14:paraId="610270D8" w14:textId="7FCA133A" w:rsidR="00D12685" w:rsidRDefault="00D12685" w:rsidP="00D12685">
                  <w:pPr>
                    <w:autoSpaceDE w:val="0"/>
                    <w:autoSpaceDN w:val="0"/>
                    <w:adjustRightInd w:val="0"/>
                    <w:spacing w:before="0" w:after="0"/>
                    <w:rPr>
                      <w:rFonts w:cs="Arial"/>
                    </w:rPr>
                  </w:pPr>
                  <w:r>
                    <w:rPr>
                      <w:rFonts w:cs="Arial"/>
                    </w:rPr>
                    <w:t>Junior/Innen</w:t>
                  </w:r>
                </w:p>
              </w:tc>
              <w:tc>
                <w:tcPr>
                  <w:tcW w:w="1969" w:type="dxa"/>
                </w:tcPr>
                <w:p w14:paraId="35AFFBCA" w14:textId="549484D8" w:rsidR="00D12685" w:rsidRDefault="00D12685" w:rsidP="00D12685">
                  <w:pPr>
                    <w:autoSpaceDE w:val="0"/>
                    <w:autoSpaceDN w:val="0"/>
                    <w:adjustRightInd w:val="0"/>
                    <w:spacing w:before="0" w:after="0"/>
                    <w:rPr>
                      <w:rFonts w:cs="Arial"/>
                    </w:rPr>
                  </w:pPr>
                  <w:r>
                    <w:rPr>
                      <w:rFonts w:cs="Arial"/>
                    </w:rPr>
                    <w:t>Fr. 10.-</w:t>
                  </w:r>
                </w:p>
              </w:tc>
            </w:tr>
            <w:tr w:rsidR="00D12685" w14:paraId="67EA6C54" w14:textId="77777777" w:rsidTr="00D12685">
              <w:trPr>
                <w:trHeight w:val="397"/>
              </w:trPr>
              <w:tc>
                <w:tcPr>
                  <w:tcW w:w="1969" w:type="dxa"/>
                </w:tcPr>
                <w:p w14:paraId="61F121C9" w14:textId="7361965C" w:rsidR="00D12685" w:rsidRDefault="00D12685" w:rsidP="00D12685">
                  <w:pPr>
                    <w:autoSpaceDE w:val="0"/>
                    <w:autoSpaceDN w:val="0"/>
                    <w:adjustRightInd w:val="0"/>
                    <w:spacing w:before="0" w:after="0"/>
                    <w:rPr>
                      <w:rFonts w:cs="Arial"/>
                    </w:rPr>
                  </w:pPr>
                  <w:proofErr w:type="spellStart"/>
                  <w:r>
                    <w:rPr>
                      <w:rFonts w:cs="Arial"/>
                    </w:rPr>
                    <w:t>Clübler</w:t>
                  </w:r>
                  <w:proofErr w:type="spellEnd"/>
                  <w:r>
                    <w:rPr>
                      <w:rFonts w:cs="Arial"/>
                    </w:rPr>
                    <w:t>/Innen</w:t>
                  </w:r>
                </w:p>
              </w:tc>
              <w:tc>
                <w:tcPr>
                  <w:tcW w:w="1969" w:type="dxa"/>
                </w:tcPr>
                <w:p w14:paraId="7AAA0763" w14:textId="5FAF7932" w:rsidR="00D12685" w:rsidRDefault="00D12685" w:rsidP="00D12685">
                  <w:pPr>
                    <w:autoSpaceDE w:val="0"/>
                    <w:autoSpaceDN w:val="0"/>
                    <w:adjustRightInd w:val="0"/>
                    <w:spacing w:before="0" w:after="0"/>
                    <w:rPr>
                      <w:rFonts w:cs="Arial"/>
                    </w:rPr>
                  </w:pPr>
                  <w:r>
                    <w:rPr>
                      <w:rFonts w:cs="Arial"/>
                    </w:rPr>
                    <w:t xml:space="preserve">Fr. </w:t>
                  </w:r>
                  <w:r w:rsidR="00742AEF">
                    <w:rPr>
                      <w:rFonts w:cs="Arial"/>
                    </w:rPr>
                    <w:t>15</w:t>
                  </w:r>
                  <w:r>
                    <w:rPr>
                      <w:rFonts w:cs="Arial"/>
                    </w:rPr>
                    <w:t>.-</w:t>
                  </w:r>
                </w:p>
              </w:tc>
            </w:tr>
          </w:tbl>
          <w:p w14:paraId="2C474928" w14:textId="0EFD1D9F" w:rsidR="00D12685" w:rsidRDefault="00D12685" w:rsidP="00D12685">
            <w:pPr>
              <w:autoSpaceDE w:val="0"/>
              <w:autoSpaceDN w:val="0"/>
              <w:adjustRightInd w:val="0"/>
              <w:spacing w:before="0" w:after="0"/>
              <w:rPr>
                <w:rFonts w:cs="Arial"/>
              </w:rPr>
            </w:pPr>
          </w:p>
        </w:tc>
      </w:tr>
      <w:tr w:rsidR="00D12685" w14:paraId="633C7496" w14:textId="77777777" w:rsidTr="009814DA">
        <w:trPr>
          <w:trHeight w:val="544"/>
        </w:trPr>
        <w:tc>
          <w:tcPr>
            <w:tcW w:w="687" w:type="pct"/>
          </w:tcPr>
          <w:p w14:paraId="7EAF4E57" w14:textId="30A8F92A" w:rsidR="00D12685" w:rsidRDefault="00D12685" w:rsidP="009814DA">
            <w:pPr>
              <w:pStyle w:val="Marginalie"/>
              <w:rPr>
                <w:rFonts w:cs="Arial"/>
              </w:rPr>
            </w:pPr>
            <w:r>
              <w:rPr>
                <w:rFonts w:cs="Arial"/>
              </w:rPr>
              <w:t>Verwendung der Startgelder</w:t>
            </w:r>
          </w:p>
        </w:tc>
        <w:tc>
          <w:tcPr>
            <w:tcW w:w="69" w:type="pct"/>
          </w:tcPr>
          <w:p w14:paraId="265D6880" w14:textId="77777777" w:rsidR="00D12685" w:rsidRPr="00776BD5" w:rsidRDefault="00D12685" w:rsidP="009814DA">
            <w:pPr>
              <w:autoSpaceDE w:val="0"/>
              <w:autoSpaceDN w:val="0"/>
              <w:adjustRightInd w:val="0"/>
              <w:spacing w:before="0" w:after="0"/>
              <w:rPr>
                <w:rFonts w:cs="Arial"/>
                <w:sz w:val="24"/>
                <w:szCs w:val="24"/>
              </w:rPr>
            </w:pPr>
          </w:p>
        </w:tc>
        <w:tc>
          <w:tcPr>
            <w:tcW w:w="4244" w:type="pct"/>
          </w:tcPr>
          <w:p w14:paraId="687ECAF1" w14:textId="416974DD" w:rsidR="00D12685" w:rsidRPr="00D12685" w:rsidRDefault="00D12685" w:rsidP="00D12685">
            <w:pPr>
              <w:autoSpaceDE w:val="0"/>
              <w:autoSpaceDN w:val="0"/>
              <w:adjustRightInd w:val="0"/>
              <w:spacing w:before="0" w:after="0"/>
              <w:rPr>
                <w:rFonts w:cs="Arial"/>
              </w:rPr>
            </w:pPr>
            <w:r>
              <w:rPr>
                <w:rFonts w:cs="Arial"/>
              </w:rPr>
              <w:t xml:space="preserve">Von den eingenommenen Startgeldern wandern je Fr. 2.- in die Kasse des saisonverantwortlichen Clubs. Diese Einnahmen </w:t>
            </w:r>
            <w:r w:rsidR="0094269D">
              <w:rPr>
                <w:rFonts w:cs="Arial"/>
              </w:rPr>
              <w:t xml:space="preserve">müssen </w:t>
            </w:r>
            <w:r>
              <w:rPr>
                <w:rFonts w:cs="Arial"/>
              </w:rPr>
              <w:t>wiederum für die Beschaffung von Preisen eingesetzt werden.</w:t>
            </w:r>
          </w:p>
        </w:tc>
      </w:tr>
    </w:tbl>
    <w:p w14:paraId="39E11A94" w14:textId="59FDA99E" w:rsidR="00D12685" w:rsidRDefault="00D12685" w:rsidP="00D12685">
      <w:pPr>
        <w:pStyle w:val="berschrift1"/>
        <w:rPr>
          <w:rFonts w:cs="Arial"/>
        </w:rPr>
      </w:pPr>
      <w:r>
        <w:rPr>
          <w:rFonts w:cs="Arial"/>
        </w:rPr>
        <w:t>Sponsoren</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D12685" w:rsidRPr="00D12685" w14:paraId="733DF8CD" w14:textId="77777777" w:rsidTr="009814DA">
        <w:trPr>
          <w:trHeight w:val="544"/>
        </w:trPr>
        <w:tc>
          <w:tcPr>
            <w:tcW w:w="687" w:type="pct"/>
          </w:tcPr>
          <w:p w14:paraId="029B788A" w14:textId="5983BDB6" w:rsidR="00D12685" w:rsidRDefault="00D12685" w:rsidP="009814DA">
            <w:pPr>
              <w:pStyle w:val="Marginalie"/>
              <w:rPr>
                <w:rFonts w:cs="Arial"/>
              </w:rPr>
            </w:pPr>
            <w:r>
              <w:rPr>
                <w:rFonts w:cs="Arial"/>
              </w:rPr>
              <w:t>Hauptsponsor</w:t>
            </w:r>
            <w:r>
              <w:rPr>
                <w:rFonts w:cs="Arial"/>
              </w:rPr>
              <w:br/>
              <w:t>Raiffeisen Bank</w:t>
            </w:r>
          </w:p>
        </w:tc>
        <w:tc>
          <w:tcPr>
            <w:tcW w:w="69" w:type="pct"/>
          </w:tcPr>
          <w:p w14:paraId="216BE6CE" w14:textId="77777777" w:rsidR="00D12685" w:rsidRPr="00776BD5" w:rsidRDefault="00D12685" w:rsidP="009814DA">
            <w:pPr>
              <w:autoSpaceDE w:val="0"/>
              <w:autoSpaceDN w:val="0"/>
              <w:adjustRightInd w:val="0"/>
              <w:spacing w:before="0" w:after="0"/>
              <w:rPr>
                <w:rFonts w:cs="Arial"/>
                <w:sz w:val="24"/>
                <w:szCs w:val="24"/>
              </w:rPr>
            </w:pPr>
          </w:p>
        </w:tc>
        <w:tc>
          <w:tcPr>
            <w:tcW w:w="4244" w:type="pct"/>
          </w:tcPr>
          <w:p w14:paraId="438227CF" w14:textId="2D5D850A" w:rsidR="00343A06" w:rsidRPr="006B66B4" w:rsidRDefault="00D12685" w:rsidP="00D12685">
            <w:pPr>
              <w:autoSpaceDE w:val="0"/>
              <w:autoSpaceDN w:val="0"/>
              <w:adjustRightInd w:val="0"/>
              <w:spacing w:before="0" w:after="0"/>
              <w:rPr>
                <w:rFonts w:cs="Arial"/>
              </w:rPr>
            </w:pPr>
            <w:r w:rsidRPr="00D12685">
              <w:rPr>
                <w:rFonts w:cs="Arial"/>
              </w:rPr>
              <w:t>Die Raiffeisen</w:t>
            </w:r>
            <w:r w:rsidR="00066FDB">
              <w:rPr>
                <w:rFonts w:cs="Arial"/>
              </w:rPr>
              <w:t xml:space="preserve">banken Benken, am Ricken und Schänis-Amden sind </w:t>
            </w:r>
            <w:r w:rsidRPr="00D12685">
              <w:rPr>
                <w:rFonts w:cs="Arial"/>
              </w:rPr>
              <w:t xml:space="preserve">als Hauptsponsor bereit, den LinthCUP </w:t>
            </w:r>
            <w:r w:rsidR="00066FDB" w:rsidRPr="00D12685">
              <w:rPr>
                <w:rFonts w:cs="Arial"/>
              </w:rPr>
              <w:t xml:space="preserve">pro Saison </w:t>
            </w:r>
            <w:r w:rsidRPr="00D12685">
              <w:rPr>
                <w:rFonts w:cs="Arial"/>
              </w:rPr>
              <w:t>mit Fr. 2'500.</w:t>
            </w:r>
            <w:r w:rsidR="009814DA">
              <w:rPr>
                <w:rFonts w:cs="Arial"/>
              </w:rPr>
              <w:t>-</w:t>
            </w:r>
            <w:r w:rsidRPr="00D12685">
              <w:rPr>
                <w:rFonts w:cs="Arial"/>
              </w:rPr>
              <w:t xml:space="preserve"> zu unterstützen</w:t>
            </w:r>
            <w:r w:rsidR="009814DA">
              <w:rPr>
                <w:rFonts w:cs="Arial"/>
              </w:rPr>
              <w:t xml:space="preserve">. Der Vertrag gilt für die </w:t>
            </w:r>
            <w:r w:rsidRPr="00742AEF">
              <w:rPr>
                <w:rFonts w:cs="Arial"/>
              </w:rPr>
              <w:t>Saison</w:t>
            </w:r>
            <w:r w:rsidR="009814DA" w:rsidRPr="00742AEF">
              <w:rPr>
                <w:rFonts w:cs="Arial"/>
              </w:rPr>
              <w:t>s</w:t>
            </w:r>
            <w:r w:rsidRPr="00742AEF">
              <w:rPr>
                <w:rFonts w:cs="Arial"/>
              </w:rPr>
              <w:t xml:space="preserve"> </w:t>
            </w:r>
            <w:r w:rsidR="00742AEF" w:rsidRPr="00742AEF">
              <w:rPr>
                <w:rFonts w:cs="Arial"/>
              </w:rPr>
              <w:t>202</w:t>
            </w:r>
            <w:r w:rsidR="00742AEF">
              <w:rPr>
                <w:rFonts w:cs="Arial"/>
              </w:rPr>
              <w:t>6</w:t>
            </w:r>
            <w:r w:rsidR="00742AEF" w:rsidRPr="00742AEF">
              <w:rPr>
                <w:rFonts w:cs="Arial"/>
              </w:rPr>
              <w:t xml:space="preserve"> </w:t>
            </w:r>
            <w:r w:rsidRPr="00742AEF">
              <w:rPr>
                <w:rFonts w:cs="Arial"/>
              </w:rPr>
              <w:t xml:space="preserve">bis </w:t>
            </w:r>
            <w:r w:rsidR="00742AEF">
              <w:rPr>
                <w:rFonts w:cs="Arial"/>
              </w:rPr>
              <w:t xml:space="preserve">und mit </w:t>
            </w:r>
            <w:r w:rsidR="00742AEF" w:rsidRPr="00742AEF">
              <w:rPr>
                <w:rFonts w:cs="Arial"/>
              </w:rPr>
              <w:t>202</w:t>
            </w:r>
            <w:r w:rsidR="00742AEF">
              <w:rPr>
                <w:rFonts w:cs="Arial"/>
              </w:rPr>
              <w:t>8</w:t>
            </w:r>
            <w:r w:rsidR="00742AEF" w:rsidRPr="00742AEF">
              <w:rPr>
                <w:rFonts w:cs="Arial"/>
              </w:rPr>
              <w:t xml:space="preserve"> </w:t>
            </w:r>
            <w:r w:rsidR="009814DA" w:rsidRPr="00742AEF">
              <w:rPr>
                <w:rFonts w:cs="Arial"/>
              </w:rPr>
              <w:t>und</w:t>
            </w:r>
            <w:r w:rsidR="009814DA">
              <w:rPr>
                <w:rFonts w:cs="Arial"/>
              </w:rPr>
              <w:t xml:space="preserve"> </w:t>
            </w:r>
            <w:r w:rsidRPr="00D12685">
              <w:rPr>
                <w:rFonts w:cs="Arial"/>
              </w:rPr>
              <w:t xml:space="preserve">kann </w:t>
            </w:r>
            <w:r w:rsidR="009814DA">
              <w:rPr>
                <w:rFonts w:cs="Arial"/>
              </w:rPr>
              <w:t>nach Ablauf</w:t>
            </w:r>
            <w:r w:rsidR="006B66B4">
              <w:rPr>
                <w:rFonts w:cs="Arial"/>
              </w:rPr>
              <w:t xml:space="preserve"> – in gegenseitigem Willen – </w:t>
            </w:r>
            <w:r w:rsidRPr="00D12685">
              <w:rPr>
                <w:rFonts w:cs="Arial"/>
              </w:rPr>
              <w:t>verlängert</w:t>
            </w:r>
            <w:r w:rsidR="006B66B4">
              <w:rPr>
                <w:rFonts w:cs="Arial"/>
              </w:rPr>
              <w:t xml:space="preserve"> </w:t>
            </w:r>
            <w:r w:rsidRPr="00D12685">
              <w:rPr>
                <w:rFonts w:cs="Arial"/>
              </w:rPr>
              <w:t>werden.</w:t>
            </w:r>
          </w:p>
        </w:tc>
      </w:tr>
      <w:tr w:rsidR="009814DA" w:rsidRPr="00D12685" w14:paraId="1F96194B" w14:textId="77777777" w:rsidTr="009814DA">
        <w:trPr>
          <w:trHeight w:val="544"/>
        </w:trPr>
        <w:tc>
          <w:tcPr>
            <w:tcW w:w="687" w:type="pct"/>
          </w:tcPr>
          <w:p w14:paraId="79A2263D" w14:textId="07F2B049" w:rsidR="009814DA" w:rsidRDefault="009814DA" w:rsidP="009814DA">
            <w:pPr>
              <w:pStyle w:val="Marginalie"/>
              <w:rPr>
                <w:rFonts w:cs="Arial"/>
              </w:rPr>
            </w:pPr>
            <w:r>
              <w:rPr>
                <w:rFonts w:cs="Arial"/>
              </w:rPr>
              <w:t>Verpflichtungen der Clubs</w:t>
            </w:r>
          </w:p>
        </w:tc>
        <w:tc>
          <w:tcPr>
            <w:tcW w:w="69" w:type="pct"/>
          </w:tcPr>
          <w:p w14:paraId="5CA1FE6D" w14:textId="77777777" w:rsidR="009814DA" w:rsidRPr="00776BD5" w:rsidRDefault="009814DA" w:rsidP="009814DA">
            <w:pPr>
              <w:autoSpaceDE w:val="0"/>
              <w:autoSpaceDN w:val="0"/>
              <w:adjustRightInd w:val="0"/>
              <w:spacing w:before="0" w:after="0"/>
              <w:rPr>
                <w:rFonts w:cs="Arial"/>
                <w:sz w:val="24"/>
                <w:szCs w:val="24"/>
              </w:rPr>
            </w:pPr>
          </w:p>
        </w:tc>
        <w:tc>
          <w:tcPr>
            <w:tcW w:w="4244" w:type="pct"/>
          </w:tcPr>
          <w:p w14:paraId="4DAA76A3" w14:textId="329027BF" w:rsidR="009814DA" w:rsidRPr="00D12685" w:rsidRDefault="009814DA" w:rsidP="00D12685">
            <w:pPr>
              <w:autoSpaceDE w:val="0"/>
              <w:autoSpaceDN w:val="0"/>
              <w:adjustRightInd w:val="0"/>
              <w:spacing w:before="0" w:after="0"/>
              <w:rPr>
                <w:rFonts w:cs="Arial"/>
              </w:rPr>
            </w:pPr>
            <w:r w:rsidRPr="00D12685">
              <w:rPr>
                <w:rFonts w:cs="Arial"/>
              </w:rPr>
              <w:t xml:space="preserve">Im Gegenzug verpflichten sich die teilnehmenden Clubs, bei den Rennen Bandenwerbung der Hauptsponsoren zu platzieren </w:t>
            </w:r>
            <w:r w:rsidR="00066FDB">
              <w:rPr>
                <w:rFonts w:cs="Arial"/>
              </w:rPr>
              <w:t xml:space="preserve">(Start und Ziel) </w:t>
            </w:r>
            <w:r w:rsidRPr="00D12685">
              <w:rPr>
                <w:rFonts w:cs="Arial"/>
              </w:rPr>
              <w:t xml:space="preserve">und </w:t>
            </w:r>
            <w:r w:rsidR="006B66B4">
              <w:rPr>
                <w:rFonts w:cs="Arial"/>
              </w:rPr>
              <w:t>die</w:t>
            </w:r>
            <w:r w:rsidRPr="00D12685">
              <w:rPr>
                <w:rFonts w:cs="Arial"/>
              </w:rPr>
              <w:t xml:space="preserve"> Logo</w:t>
            </w:r>
            <w:r w:rsidR="00066FDB">
              <w:rPr>
                <w:rFonts w:cs="Arial"/>
              </w:rPr>
              <w:t>s</w:t>
            </w:r>
            <w:r w:rsidRPr="00D12685">
              <w:rPr>
                <w:rFonts w:cs="Arial"/>
              </w:rPr>
              <w:t xml:space="preserve"> der Hauptsponsoren auf der Titelseite der Rangliste abzudrucken.</w:t>
            </w:r>
            <w:r w:rsidR="006B66B4">
              <w:rPr>
                <w:rFonts w:cs="Arial"/>
              </w:rPr>
              <w:t xml:space="preserve"> Zusätzlich werden die Hauptsponsoren an der Rangverkündigung erwähnt und verdankt. Die Logos der Hauptsponsoren werden ebenfalls auf der LinthCUP-Homepage integriert und verlinkt.</w:t>
            </w:r>
          </w:p>
        </w:tc>
      </w:tr>
      <w:tr w:rsidR="009814DA" w:rsidRPr="00D12685" w14:paraId="6A1B1273" w14:textId="77777777" w:rsidTr="009814DA">
        <w:trPr>
          <w:trHeight w:val="544"/>
        </w:trPr>
        <w:tc>
          <w:tcPr>
            <w:tcW w:w="687" w:type="pct"/>
          </w:tcPr>
          <w:p w14:paraId="15BC0B19" w14:textId="53A1893A" w:rsidR="009814DA" w:rsidRDefault="009814DA" w:rsidP="009814DA">
            <w:pPr>
              <w:pStyle w:val="Marginalie"/>
              <w:rPr>
                <w:rFonts w:cs="Arial"/>
              </w:rPr>
            </w:pPr>
            <w:r>
              <w:rPr>
                <w:rFonts w:cs="Arial"/>
              </w:rPr>
              <w:t>Weitere Haupts</w:t>
            </w:r>
            <w:r w:rsidR="00A90C77">
              <w:rPr>
                <w:rFonts w:cs="Arial"/>
              </w:rPr>
              <w:t>p</w:t>
            </w:r>
            <w:r>
              <w:rPr>
                <w:rFonts w:cs="Arial"/>
              </w:rPr>
              <w:t>onsoren</w:t>
            </w:r>
          </w:p>
        </w:tc>
        <w:tc>
          <w:tcPr>
            <w:tcW w:w="69" w:type="pct"/>
          </w:tcPr>
          <w:p w14:paraId="6A0274C7" w14:textId="77777777" w:rsidR="009814DA" w:rsidRPr="00776BD5" w:rsidRDefault="009814DA" w:rsidP="009814DA">
            <w:pPr>
              <w:autoSpaceDE w:val="0"/>
              <w:autoSpaceDN w:val="0"/>
              <w:adjustRightInd w:val="0"/>
              <w:spacing w:before="0" w:after="0"/>
              <w:rPr>
                <w:rFonts w:cs="Arial"/>
                <w:sz w:val="24"/>
                <w:szCs w:val="24"/>
              </w:rPr>
            </w:pPr>
          </w:p>
        </w:tc>
        <w:tc>
          <w:tcPr>
            <w:tcW w:w="4244" w:type="pct"/>
          </w:tcPr>
          <w:p w14:paraId="7B46E70F" w14:textId="0959D895" w:rsidR="009814DA" w:rsidRPr="00D12685" w:rsidRDefault="009814DA" w:rsidP="00D12685">
            <w:pPr>
              <w:autoSpaceDE w:val="0"/>
              <w:autoSpaceDN w:val="0"/>
              <w:adjustRightInd w:val="0"/>
              <w:spacing w:before="0" w:after="0"/>
              <w:rPr>
                <w:rFonts w:cs="Arial"/>
              </w:rPr>
            </w:pPr>
            <w:r w:rsidRPr="00D12685">
              <w:rPr>
                <w:rFonts w:cs="Arial"/>
              </w:rPr>
              <w:t>Weitere Hauptsponsoren sind möglich. Es muss aber die Erlaubnis der bestehenden Hauptsponsoren eingeholt werden. Weitere Hauptsponsoren müssen ebenfalls einen Betrag von Fr. 2'500.</w:t>
            </w:r>
            <w:r>
              <w:rPr>
                <w:rFonts w:cs="Arial"/>
              </w:rPr>
              <w:t>-</w:t>
            </w:r>
            <w:r w:rsidRPr="00D12685">
              <w:rPr>
                <w:rFonts w:cs="Arial"/>
              </w:rPr>
              <w:t xml:space="preserve"> übernehmen.</w:t>
            </w:r>
          </w:p>
        </w:tc>
      </w:tr>
    </w:tbl>
    <w:p w14:paraId="3F09F747" w14:textId="77777777" w:rsidR="00A90C77" w:rsidRDefault="00A90C77">
      <w:pPr>
        <w:spacing w:before="0" w:after="0"/>
        <w:rPr>
          <w:b/>
          <w:bCs/>
          <w:sz w:val="28"/>
        </w:rPr>
      </w:pPr>
      <w:r>
        <w:br w:type="page"/>
      </w:r>
    </w:p>
    <w:p w14:paraId="0C8C8214" w14:textId="771A572D" w:rsidR="009814DA" w:rsidRDefault="009814DA" w:rsidP="009814DA">
      <w:pPr>
        <w:pStyle w:val="berschrift1"/>
        <w:rPr>
          <w:rFonts w:cs="Arial"/>
        </w:rPr>
      </w:pPr>
      <w:r>
        <w:rPr>
          <w:rFonts w:cs="Arial"/>
        </w:rPr>
        <w:lastRenderedPageBreak/>
        <w:t>Diverses</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9814DA" w:rsidRPr="00D12685" w14:paraId="1079C2FE" w14:textId="77777777" w:rsidTr="009814DA">
        <w:trPr>
          <w:trHeight w:val="544"/>
        </w:trPr>
        <w:tc>
          <w:tcPr>
            <w:tcW w:w="687" w:type="pct"/>
          </w:tcPr>
          <w:p w14:paraId="11C77012" w14:textId="003B6643" w:rsidR="009814DA" w:rsidRDefault="009814DA" w:rsidP="009814DA">
            <w:pPr>
              <w:pStyle w:val="Marginalie"/>
              <w:rPr>
                <w:rFonts w:cs="Arial"/>
              </w:rPr>
            </w:pPr>
            <w:r>
              <w:rPr>
                <w:rFonts w:cs="Arial"/>
              </w:rPr>
              <w:t xml:space="preserve">Wahl des </w:t>
            </w:r>
            <w:r>
              <w:rPr>
                <w:rFonts w:cs="Arial"/>
              </w:rPr>
              <w:br/>
              <w:t>Tenues</w:t>
            </w:r>
          </w:p>
        </w:tc>
        <w:tc>
          <w:tcPr>
            <w:tcW w:w="69" w:type="pct"/>
          </w:tcPr>
          <w:p w14:paraId="2B23230E" w14:textId="77777777" w:rsidR="009814DA" w:rsidRPr="00776BD5" w:rsidRDefault="009814DA" w:rsidP="009814DA">
            <w:pPr>
              <w:autoSpaceDE w:val="0"/>
              <w:autoSpaceDN w:val="0"/>
              <w:adjustRightInd w:val="0"/>
              <w:spacing w:before="0" w:after="0"/>
              <w:rPr>
                <w:rFonts w:cs="Arial"/>
                <w:sz w:val="24"/>
                <w:szCs w:val="24"/>
              </w:rPr>
            </w:pPr>
          </w:p>
        </w:tc>
        <w:tc>
          <w:tcPr>
            <w:tcW w:w="4244" w:type="pct"/>
          </w:tcPr>
          <w:p w14:paraId="7E04929E" w14:textId="0E753B47" w:rsidR="009814DA" w:rsidRPr="00D12685" w:rsidRDefault="009814DA" w:rsidP="009814DA">
            <w:pPr>
              <w:autoSpaceDE w:val="0"/>
              <w:autoSpaceDN w:val="0"/>
              <w:adjustRightInd w:val="0"/>
              <w:spacing w:before="0" w:after="0"/>
              <w:rPr>
                <w:rFonts w:cs="Arial"/>
              </w:rPr>
            </w:pPr>
            <w:r w:rsidRPr="009814DA">
              <w:rPr>
                <w:rFonts w:cs="Arial"/>
              </w:rPr>
              <w:t>Die Wahl des</w:t>
            </w:r>
            <w:r w:rsidR="00524A22">
              <w:rPr>
                <w:rFonts w:cs="Arial"/>
              </w:rPr>
              <w:t xml:space="preserve"> </w:t>
            </w:r>
            <w:r w:rsidRPr="009814DA">
              <w:rPr>
                <w:rFonts w:cs="Arial"/>
              </w:rPr>
              <w:t>Tenues bei den LinthCUP-Rennen ist frei.</w:t>
            </w:r>
          </w:p>
        </w:tc>
      </w:tr>
      <w:tr w:rsidR="009814DA" w:rsidRPr="00D12685" w14:paraId="0A6B5895" w14:textId="77777777" w:rsidTr="009814DA">
        <w:trPr>
          <w:trHeight w:val="544"/>
        </w:trPr>
        <w:tc>
          <w:tcPr>
            <w:tcW w:w="687" w:type="pct"/>
          </w:tcPr>
          <w:p w14:paraId="295F61E6" w14:textId="1C4B2598" w:rsidR="009814DA" w:rsidRDefault="009814DA" w:rsidP="009814DA">
            <w:pPr>
              <w:pStyle w:val="Marginalie"/>
              <w:rPr>
                <w:rFonts w:cs="Arial"/>
              </w:rPr>
            </w:pPr>
            <w:r>
              <w:rPr>
                <w:rFonts w:cs="Arial"/>
              </w:rPr>
              <w:t>Startnummern</w:t>
            </w:r>
          </w:p>
        </w:tc>
        <w:tc>
          <w:tcPr>
            <w:tcW w:w="69" w:type="pct"/>
          </w:tcPr>
          <w:p w14:paraId="4B3B87F3" w14:textId="77777777" w:rsidR="009814DA" w:rsidRPr="00776BD5" w:rsidRDefault="009814DA" w:rsidP="009814DA">
            <w:pPr>
              <w:autoSpaceDE w:val="0"/>
              <w:autoSpaceDN w:val="0"/>
              <w:adjustRightInd w:val="0"/>
              <w:spacing w:before="0" w:after="0"/>
              <w:rPr>
                <w:rFonts w:cs="Arial"/>
                <w:sz w:val="24"/>
                <w:szCs w:val="24"/>
              </w:rPr>
            </w:pPr>
          </w:p>
        </w:tc>
        <w:tc>
          <w:tcPr>
            <w:tcW w:w="4244" w:type="pct"/>
          </w:tcPr>
          <w:p w14:paraId="30F1DE40" w14:textId="2AD3A12C" w:rsidR="009814DA" w:rsidRDefault="009814DA" w:rsidP="009814DA">
            <w:pPr>
              <w:autoSpaceDE w:val="0"/>
              <w:autoSpaceDN w:val="0"/>
              <w:adjustRightInd w:val="0"/>
              <w:spacing w:before="0" w:after="0"/>
              <w:rPr>
                <w:rFonts w:cs="Arial"/>
              </w:rPr>
            </w:pPr>
            <w:r w:rsidRPr="009814DA">
              <w:rPr>
                <w:rFonts w:cs="Arial"/>
              </w:rPr>
              <w:t>Die Startnummern werden bei Bedarf vom SC Kaltbrunn zur Verfügung gestellt und können abgeholt werden</w:t>
            </w:r>
            <w:r>
              <w:rPr>
                <w:rFonts w:cs="Arial"/>
              </w:rPr>
              <w:t>.</w:t>
            </w:r>
          </w:p>
          <w:p w14:paraId="13DAD61A" w14:textId="4D545100" w:rsidR="009814DA" w:rsidRDefault="009814DA" w:rsidP="009814DA">
            <w:pPr>
              <w:autoSpaceDE w:val="0"/>
              <w:autoSpaceDN w:val="0"/>
              <w:adjustRightInd w:val="0"/>
              <w:spacing w:before="0" w:after="0"/>
              <w:rPr>
                <w:rFonts w:cs="Arial"/>
              </w:rPr>
            </w:pPr>
          </w:p>
          <w:p w14:paraId="64B42297" w14:textId="7B4F78F2" w:rsidR="009814DA" w:rsidRPr="009814DA" w:rsidRDefault="009814DA" w:rsidP="009814DA">
            <w:pPr>
              <w:autoSpaceDE w:val="0"/>
              <w:autoSpaceDN w:val="0"/>
              <w:adjustRightInd w:val="0"/>
              <w:spacing w:before="0" w:after="0"/>
              <w:rPr>
                <w:rFonts w:cs="Arial"/>
                <w:b/>
                <w:bCs/>
              </w:rPr>
            </w:pPr>
            <w:r w:rsidRPr="009814DA">
              <w:rPr>
                <w:rFonts w:cs="Arial"/>
                <w:b/>
                <w:bCs/>
              </w:rPr>
              <w:t xml:space="preserve">Kontaktadresse </w:t>
            </w:r>
            <w:r>
              <w:rPr>
                <w:rFonts w:cs="Arial"/>
                <w:b/>
                <w:bCs/>
              </w:rPr>
              <w:t xml:space="preserve">für </w:t>
            </w:r>
            <w:r w:rsidRPr="009814DA">
              <w:rPr>
                <w:rFonts w:cs="Arial"/>
                <w:b/>
                <w:bCs/>
              </w:rPr>
              <w:t>Startnummern:</w:t>
            </w:r>
          </w:p>
          <w:p w14:paraId="2B4C10C8" w14:textId="77777777" w:rsidR="009814DA" w:rsidRDefault="009814DA" w:rsidP="009814DA">
            <w:pPr>
              <w:autoSpaceDE w:val="0"/>
              <w:autoSpaceDN w:val="0"/>
              <w:adjustRightInd w:val="0"/>
              <w:spacing w:before="0" w:after="0"/>
              <w:rPr>
                <w:rFonts w:cs="Arial"/>
              </w:rPr>
            </w:pPr>
            <w:r w:rsidRPr="009814DA">
              <w:rPr>
                <w:rFonts w:cs="Arial"/>
              </w:rPr>
              <w:t>Raffael Brunner</w:t>
            </w:r>
          </w:p>
          <w:p w14:paraId="7A591D8D" w14:textId="6E815C32" w:rsidR="009814DA" w:rsidRDefault="00684135" w:rsidP="009814DA">
            <w:pPr>
              <w:autoSpaceDE w:val="0"/>
              <w:autoSpaceDN w:val="0"/>
              <w:adjustRightInd w:val="0"/>
              <w:spacing w:before="0" w:after="0"/>
              <w:rPr>
                <w:rFonts w:cs="Arial"/>
              </w:rPr>
            </w:pPr>
            <w:r>
              <w:rPr>
                <w:rFonts w:cs="Arial"/>
              </w:rPr>
              <w:t>Gasterstrasse 48</w:t>
            </w:r>
          </w:p>
          <w:p w14:paraId="75E58136" w14:textId="77777777" w:rsidR="009814DA" w:rsidRDefault="009814DA" w:rsidP="009814DA">
            <w:pPr>
              <w:autoSpaceDE w:val="0"/>
              <w:autoSpaceDN w:val="0"/>
              <w:adjustRightInd w:val="0"/>
              <w:spacing w:before="0" w:after="0"/>
              <w:rPr>
                <w:rFonts w:cs="Arial"/>
              </w:rPr>
            </w:pPr>
            <w:r w:rsidRPr="009814DA">
              <w:rPr>
                <w:rFonts w:cs="Arial"/>
              </w:rPr>
              <w:t>8722 Kaltbrunn</w:t>
            </w:r>
          </w:p>
          <w:p w14:paraId="6D9FE8FF" w14:textId="0BE4F5EF" w:rsidR="009814DA" w:rsidRDefault="00343A06" w:rsidP="009814DA">
            <w:pPr>
              <w:autoSpaceDE w:val="0"/>
              <w:autoSpaceDN w:val="0"/>
              <w:adjustRightInd w:val="0"/>
              <w:spacing w:before="0" w:after="0"/>
              <w:rPr>
                <w:rFonts w:cs="Arial"/>
              </w:rPr>
            </w:pPr>
            <w:r>
              <w:rPr>
                <w:rFonts w:cs="Arial"/>
              </w:rPr>
              <w:t>Mobile:</w:t>
            </w:r>
            <w:r w:rsidR="009814DA" w:rsidRPr="009814DA">
              <w:rPr>
                <w:rFonts w:cs="Arial"/>
              </w:rPr>
              <w:t xml:space="preserve"> 079 461 71 79</w:t>
            </w:r>
          </w:p>
          <w:p w14:paraId="52B1F96A" w14:textId="77777777" w:rsidR="009814DA" w:rsidRPr="009814DA" w:rsidRDefault="009814DA" w:rsidP="009814DA">
            <w:pPr>
              <w:autoSpaceDE w:val="0"/>
              <w:autoSpaceDN w:val="0"/>
              <w:adjustRightInd w:val="0"/>
              <w:spacing w:before="0" w:after="0"/>
              <w:rPr>
                <w:rFonts w:cs="Arial"/>
              </w:rPr>
            </w:pPr>
          </w:p>
          <w:p w14:paraId="45DB557C" w14:textId="05B511B7" w:rsidR="009814DA" w:rsidRPr="009814DA" w:rsidRDefault="009814DA" w:rsidP="009814DA">
            <w:pPr>
              <w:autoSpaceDE w:val="0"/>
              <w:autoSpaceDN w:val="0"/>
              <w:adjustRightInd w:val="0"/>
              <w:spacing w:before="0" w:after="0"/>
              <w:rPr>
                <w:rFonts w:cs="Arial"/>
              </w:rPr>
            </w:pPr>
            <w:r w:rsidRPr="009814DA">
              <w:rPr>
                <w:rFonts w:cs="Arial"/>
              </w:rPr>
              <w:t xml:space="preserve">Es steht den Vereinen frei, ihre eigenen Startnummern zu verwenden. </w:t>
            </w:r>
          </w:p>
        </w:tc>
      </w:tr>
      <w:tr w:rsidR="009814DA" w:rsidRPr="00D12685" w14:paraId="3B8420FD" w14:textId="77777777" w:rsidTr="009814DA">
        <w:trPr>
          <w:trHeight w:val="544"/>
        </w:trPr>
        <w:tc>
          <w:tcPr>
            <w:tcW w:w="687" w:type="pct"/>
          </w:tcPr>
          <w:p w14:paraId="61BA1AD0" w14:textId="7A504A7C" w:rsidR="009814DA" w:rsidRDefault="009814DA" w:rsidP="009814DA">
            <w:pPr>
              <w:pStyle w:val="Marginalie"/>
              <w:rPr>
                <w:rFonts w:cs="Arial"/>
              </w:rPr>
            </w:pPr>
            <w:r>
              <w:rPr>
                <w:rFonts w:cs="Arial"/>
              </w:rPr>
              <w:t>Ranglisten</w:t>
            </w:r>
          </w:p>
        </w:tc>
        <w:tc>
          <w:tcPr>
            <w:tcW w:w="69" w:type="pct"/>
          </w:tcPr>
          <w:p w14:paraId="3BA38B1C" w14:textId="77777777" w:rsidR="009814DA" w:rsidRPr="00776BD5" w:rsidRDefault="009814DA" w:rsidP="009814DA">
            <w:pPr>
              <w:autoSpaceDE w:val="0"/>
              <w:autoSpaceDN w:val="0"/>
              <w:adjustRightInd w:val="0"/>
              <w:spacing w:before="0" w:after="0"/>
              <w:rPr>
                <w:rFonts w:cs="Arial"/>
                <w:sz w:val="24"/>
                <w:szCs w:val="24"/>
              </w:rPr>
            </w:pPr>
          </w:p>
        </w:tc>
        <w:tc>
          <w:tcPr>
            <w:tcW w:w="4244" w:type="pct"/>
          </w:tcPr>
          <w:p w14:paraId="59BC3DA0" w14:textId="1CD9B518" w:rsidR="009814DA" w:rsidRDefault="009814DA" w:rsidP="009814DA">
            <w:pPr>
              <w:autoSpaceDE w:val="0"/>
              <w:autoSpaceDN w:val="0"/>
              <w:adjustRightInd w:val="0"/>
              <w:spacing w:before="0" w:after="0"/>
              <w:rPr>
                <w:rFonts w:cs="Arial"/>
              </w:rPr>
            </w:pPr>
            <w:r w:rsidRPr="009814DA">
              <w:rPr>
                <w:rFonts w:cs="Arial"/>
              </w:rPr>
              <w:t>Die Ranglisten von den einzelnen Rennen werden jeweils nach den Rennen auf der Internetseite des durchführenden Skiclubs aufgeschaltet. Zudem können sie an den SC Rieden in Form eines PDF gesendet werden, um sie auf der Internetseite vom LinthCUP aufschalten zu lassen.</w:t>
            </w:r>
          </w:p>
          <w:p w14:paraId="67051715" w14:textId="495377C4" w:rsidR="004F7CE4" w:rsidRDefault="004F7CE4" w:rsidP="009814DA">
            <w:pPr>
              <w:autoSpaceDE w:val="0"/>
              <w:autoSpaceDN w:val="0"/>
              <w:adjustRightInd w:val="0"/>
              <w:spacing w:before="0" w:after="0"/>
              <w:rPr>
                <w:rFonts w:cs="Arial"/>
              </w:rPr>
            </w:pPr>
          </w:p>
          <w:p w14:paraId="22266CB4" w14:textId="43198B01" w:rsidR="004F7CE4" w:rsidRPr="004F7CE4" w:rsidRDefault="004F7CE4" w:rsidP="009814DA">
            <w:pPr>
              <w:autoSpaceDE w:val="0"/>
              <w:autoSpaceDN w:val="0"/>
              <w:adjustRightInd w:val="0"/>
              <w:spacing w:before="0" w:after="0"/>
              <w:rPr>
                <w:rFonts w:cs="Arial"/>
                <w:b/>
                <w:bCs/>
              </w:rPr>
            </w:pPr>
            <w:r w:rsidRPr="004F7CE4">
              <w:rPr>
                <w:rFonts w:cs="Arial"/>
                <w:b/>
                <w:bCs/>
              </w:rPr>
              <w:t>Kontaktadresse für die Aufschaltung der Ranglisten:</w:t>
            </w:r>
          </w:p>
          <w:p w14:paraId="0C1C7A15" w14:textId="45F6819A" w:rsidR="009814DA" w:rsidRPr="009814DA" w:rsidRDefault="009814DA" w:rsidP="009814DA">
            <w:pPr>
              <w:autoSpaceDE w:val="0"/>
              <w:autoSpaceDN w:val="0"/>
              <w:adjustRightInd w:val="0"/>
              <w:spacing w:before="0" w:after="0"/>
              <w:rPr>
                <w:rFonts w:cs="Arial"/>
              </w:rPr>
            </w:pPr>
            <w:r w:rsidRPr="009814DA">
              <w:rPr>
                <w:rFonts w:cs="Arial"/>
              </w:rPr>
              <w:t>dominik.buesser@gmx.ch</w:t>
            </w:r>
          </w:p>
        </w:tc>
      </w:tr>
    </w:tbl>
    <w:p w14:paraId="6E7195F8" w14:textId="42C6EE06" w:rsidR="00585A5F" w:rsidRDefault="00585A5F" w:rsidP="00585A5F">
      <w:pPr>
        <w:pStyle w:val="berschrift1"/>
        <w:rPr>
          <w:rFonts w:cs="Arial"/>
        </w:rPr>
      </w:pPr>
      <w:r>
        <w:rPr>
          <w:rFonts w:cs="Arial"/>
        </w:rPr>
        <w:t>Reglementänderungen</w:t>
      </w:r>
    </w:p>
    <w:tbl>
      <w:tblPr>
        <w:tblStyle w:val="Tabellenraster"/>
        <w:tblW w:w="10319" w:type="dxa"/>
        <w:tblLayout w:type="fixed"/>
        <w:tblCellMar>
          <w:left w:w="0" w:type="dxa"/>
          <w:bottom w:w="227" w:type="dxa"/>
          <w:right w:w="0" w:type="dxa"/>
        </w:tblCellMar>
        <w:tblLook w:val="01E0" w:firstRow="1" w:lastRow="1" w:firstColumn="1" w:lastColumn="1" w:noHBand="0" w:noVBand="0"/>
      </w:tblPr>
      <w:tblGrid>
        <w:gridCol w:w="1418"/>
        <w:gridCol w:w="142"/>
        <w:gridCol w:w="8759"/>
      </w:tblGrid>
      <w:tr w:rsidR="00585A5F" w:rsidRPr="00D12685" w14:paraId="78DDCD00" w14:textId="77777777" w:rsidTr="00073F74">
        <w:trPr>
          <w:trHeight w:val="544"/>
        </w:trPr>
        <w:tc>
          <w:tcPr>
            <w:tcW w:w="687" w:type="pct"/>
          </w:tcPr>
          <w:p w14:paraId="3B15A1AB" w14:textId="104C6FDE" w:rsidR="00585A5F" w:rsidRDefault="007B46EE" w:rsidP="00073F74">
            <w:pPr>
              <w:pStyle w:val="Marginalie"/>
              <w:rPr>
                <w:rFonts w:cs="Arial"/>
              </w:rPr>
            </w:pPr>
            <w:r>
              <w:rPr>
                <w:rFonts w:cs="Arial"/>
              </w:rPr>
              <w:t>Zuständigkeit für Reglementänderungen</w:t>
            </w:r>
          </w:p>
        </w:tc>
        <w:tc>
          <w:tcPr>
            <w:tcW w:w="69" w:type="pct"/>
          </w:tcPr>
          <w:p w14:paraId="47E7FC5B" w14:textId="77777777" w:rsidR="00585A5F" w:rsidRPr="00776BD5" w:rsidRDefault="00585A5F" w:rsidP="00073F74">
            <w:pPr>
              <w:autoSpaceDE w:val="0"/>
              <w:autoSpaceDN w:val="0"/>
              <w:adjustRightInd w:val="0"/>
              <w:spacing w:before="0" w:after="0"/>
              <w:rPr>
                <w:rFonts w:cs="Arial"/>
                <w:sz w:val="24"/>
                <w:szCs w:val="24"/>
              </w:rPr>
            </w:pPr>
          </w:p>
        </w:tc>
        <w:tc>
          <w:tcPr>
            <w:tcW w:w="4244" w:type="pct"/>
          </w:tcPr>
          <w:p w14:paraId="3A314BA6" w14:textId="21A16648" w:rsidR="00585A5F" w:rsidRDefault="00585A5F" w:rsidP="00585A5F">
            <w:pPr>
              <w:autoSpaceDE w:val="0"/>
              <w:autoSpaceDN w:val="0"/>
              <w:adjustRightInd w:val="0"/>
              <w:spacing w:before="0" w:after="0"/>
              <w:rPr>
                <w:rFonts w:cs="Arial"/>
              </w:rPr>
            </w:pPr>
            <w:r w:rsidRPr="00585A5F">
              <w:rPr>
                <w:rFonts w:cs="Arial"/>
              </w:rPr>
              <w:t xml:space="preserve">Das Reglement wurde anlässlich der LinthCUP-Sitzung vom </w:t>
            </w:r>
            <w:r w:rsidR="002B4E7C">
              <w:rPr>
                <w:rFonts w:cs="Arial"/>
              </w:rPr>
              <w:t>7</w:t>
            </w:r>
            <w:r w:rsidR="006975A9">
              <w:rPr>
                <w:rFonts w:cs="Arial"/>
              </w:rPr>
              <w:t xml:space="preserve">. </w:t>
            </w:r>
            <w:r w:rsidR="002B4E7C">
              <w:rPr>
                <w:rFonts w:cs="Arial"/>
              </w:rPr>
              <w:t>August 2025</w:t>
            </w:r>
            <w:r w:rsidR="002B4E7C" w:rsidRPr="00585A5F">
              <w:rPr>
                <w:rFonts w:cs="Arial"/>
              </w:rPr>
              <w:t xml:space="preserve"> </w:t>
            </w:r>
            <w:r w:rsidRPr="00585A5F">
              <w:rPr>
                <w:rFonts w:cs="Arial"/>
              </w:rPr>
              <w:t xml:space="preserve">in </w:t>
            </w:r>
            <w:r w:rsidR="00963F17">
              <w:rPr>
                <w:rFonts w:cs="Arial"/>
              </w:rPr>
              <w:t>Amden</w:t>
            </w:r>
            <w:r w:rsidR="00963F17" w:rsidRPr="00585A5F">
              <w:rPr>
                <w:rFonts w:cs="Arial"/>
              </w:rPr>
              <w:t xml:space="preserve"> </w:t>
            </w:r>
            <w:r w:rsidRPr="00585A5F">
              <w:rPr>
                <w:rFonts w:cs="Arial"/>
              </w:rPr>
              <w:t>besprochen und geändert. Für weitere Änderungen im Reglement sind die Präsidenten der teilnehmenden Clubs zuständig.</w:t>
            </w:r>
          </w:p>
          <w:p w14:paraId="6F9248A4" w14:textId="77777777" w:rsidR="00585A5F" w:rsidRPr="00585A5F" w:rsidRDefault="00585A5F" w:rsidP="00585A5F">
            <w:pPr>
              <w:autoSpaceDE w:val="0"/>
              <w:autoSpaceDN w:val="0"/>
              <w:adjustRightInd w:val="0"/>
              <w:spacing w:before="0" w:after="0"/>
              <w:rPr>
                <w:rFonts w:cs="Arial"/>
              </w:rPr>
            </w:pPr>
          </w:p>
          <w:p w14:paraId="789D54E3" w14:textId="6C2371BA" w:rsidR="00585A5F" w:rsidRDefault="00684135" w:rsidP="00585A5F">
            <w:pPr>
              <w:autoSpaceDE w:val="0"/>
              <w:autoSpaceDN w:val="0"/>
              <w:adjustRightInd w:val="0"/>
              <w:spacing w:before="0" w:after="0"/>
              <w:rPr>
                <w:rFonts w:cs="Arial"/>
              </w:rPr>
            </w:pPr>
            <w:r>
              <w:rPr>
                <w:rFonts w:cs="Arial"/>
              </w:rPr>
              <w:t>Rieden</w:t>
            </w:r>
            <w:r w:rsidR="00585A5F" w:rsidRPr="00585A5F">
              <w:rPr>
                <w:rFonts w:cs="Arial"/>
              </w:rPr>
              <w:t xml:space="preserve">, </w:t>
            </w:r>
            <w:r w:rsidR="00963F17">
              <w:rPr>
                <w:rFonts w:cs="Arial"/>
              </w:rPr>
              <w:t>15</w:t>
            </w:r>
            <w:r w:rsidR="00E72BB9">
              <w:rPr>
                <w:rFonts w:cs="Arial"/>
              </w:rPr>
              <w:t xml:space="preserve">. </w:t>
            </w:r>
            <w:r w:rsidR="00963F17">
              <w:rPr>
                <w:rFonts w:cs="Arial"/>
              </w:rPr>
              <w:t xml:space="preserve">September </w:t>
            </w:r>
            <w:r w:rsidR="0053783C">
              <w:rPr>
                <w:rFonts w:cs="Arial"/>
              </w:rPr>
              <w:t>2025</w:t>
            </w:r>
          </w:p>
          <w:p w14:paraId="7DD948CB" w14:textId="59F9C12D" w:rsidR="00585A5F" w:rsidRDefault="00585A5F" w:rsidP="00585A5F">
            <w:pPr>
              <w:autoSpaceDE w:val="0"/>
              <w:autoSpaceDN w:val="0"/>
              <w:adjustRightInd w:val="0"/>
              <w:spacing w:before="0" w:after="0"/>
              <w:rPr>
                <w:rFonts w:cs="Arial"/>
              </w:rPr>
            </w:pPr>
          </w:p>
          <w:p w14:paraId="5D74B017" w14:textId="77777777" w:rsidR="00585A5F" w:rsidRDefault="00585A5F" w:rsidP="00585A5F">
            <w:pPr>
              <w:autoSpaceDE w:val="0"/>
              <w:autoSpaceDN w:val="0"/>
              <w:adjustRightInd w:val="0"/>
              <w:spacing w:before="0" w:after="0"/>
              <w:rPr>
                <w:rFonts w:cs="Arial"/>
              </w:rPr>
            </w:pPr>
          </w:p>
          <w:p w14:paraId="74D73304" w14:textId="2EF7409E" w:rsidR="003F2C07" w:rsidRDefault="0013023C" w:rsidP="00585A5F">
            <w:pPr>
              <w:autoSpaceDE w:val="0"/>
              <w:autoSpaceDN w:val="0"/>
              <w:adjustRightInd w:val="0"/>
              <w:spacing w:before="0" w:after="0"/>
            </w:pPr>
            <w:r>
              <w:t>Der Verfasser</w:t>
            </w:r>
            <w:r w:rsidR="006975A9">
              <w:t>:</w:t>
            </w:r>
          </w:p>
          <w:p w14:paraId="1FA0DA27" w14:textId="5E76B8C6" w:rsidR="006975A9" w:rsidRPr="00D12685" w:rsidRDefault="006975A9" w:rsidP="00585A5F">
            <w:pPr>
              <w:autoSpaceDE w:val="0"/>
              <w:autoSpaceDN w:val="0"/>
              <w:adjustRightInd w:val="0"/>
              <w:spacing w:before="0" w:after="0"/>
              <w:rPr>
                <w:rFonts w:cs="Arial"/>
              </w:rPr>
            </w:pPr>
            <w:r>
              <w:t xml:space="preserve">Skiclub Rieden, </w:t>
            </w:r>
            <w:r w:rsidR="00834577">
              <w:t>Dominik Büsser</w:t>
            </w:r>
          </w:p>
        </w:tc>
      </w:tr>
    </w:tbl>
    <w:p w14:paraId="644B7E74" w14:textId="77777777" w:rsidR="00CA4478" w:rsidRPr="00CA4478" w:rsidRDefault="00CA4478" w:rsidP="00CA4478"/>
    <w:sectPr w:rsidR="00CA4478" w:rsidRPr="00CA4478" w:rsidSect="0036587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701" w:right="567" w:bottom="1134" w:left="1021" w:header="68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6556E" w14:textId="77777777" w:rsidR="008254DD" w:rsidRDefault="008254DD">
      <w:r>
        <w:separator/>
      </w:r>
    </w:p>
  </w:endnote>
  <w:endnote w:type="continuationSeparator" w:id="0">
    <w:p w14:paraId="5957C5D1" w14:textId="77777777" w:rsidR="008254DD" w:rsidRDefault="0082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102E" w14:textId="77777777" w:rsidR="00073F74" w:rsidRDefault="00073F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762151"/>
      <w:docPartObj>
        <w:docPartGallery w:val="Page Numbers (Bottom of Page)"/>
        <w:docPartUnique/>
      </w:docPartObj>
    </w:sdtPr>
    <w:sdtContent>
      <w:p w14:paraId="72354462" w14:textId="77777777" w:rsidR="00073F74" w:rsidRDefault="00073F74">
        <w:pPr>
          <w:pStyle w:val="Fuzeile"/>
          <w:jc w:val="right"/>
        </w:pPr>
        <w:r>
          <w:fldChar w:fldCharType="begin"/>
        </w:r>
        <w:r>
          <w:instrText>PAGE   \* MERGEFORMAT</w:instrText>
        </w:r>
        <w:r>
          <w:fldChar w:fldCharType="separate"/>
        </w:r>
        <w:r w:rsidRPr="00524A22">
          <w:rPr>
            <w:noProof/>
            <w:lang w:val="de-DE"/>
          </w:rPr>
          <w:t>1</w:t>
        </w:r>
        <w:r>
          <w:fldChar w:fldCharType="end"/>
        </w:r>
      </w:p>
    </w:sdtContent>
  </w:sdt>
  <w:p w14:paraId="008D4CE1" w14:textId="77777777" w:rsidR="00073F74" w:rsidRDefault="00073F7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D5962" w14:textId="77777777" w:rsidR="00073F74" w:rsidRDefault="00073F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9E0CF" w14:textId="77777777" w:rsidR="008254DD" w:rsidRDefault="008254DD">
      <w:r>
        <w:separator/>
      </w:r>
    </w:p>
  </w:footnote>
  <w:footnote w:type="continuationSeparator" w:id="0">
    <w:p w14:paraId="35BE5690" w14:textId="77777777" w:rsidR="008254DD" w:rsidRDefault="0082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2B4" w14:textId="77777777" w:rsidR="00073F74" w:rsidRDefault="00073F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19" w:type="dxa"/>
      <w:tblLayout w:type="fixed"/>
      <w:tblCellMar>
        <w:left w:w="0" w:type="dxa"/>
        <w:right w:w="0" w:type="dxa"/>
      </w:tblCellMar>
      <w:tblLook w:val="0000" w:firstRow="0" w:lastRow="0" w:firstColumn="0" w:lastColumn="0" w:noHBand="0" w:noVBand="0"/>
    </w:tblPr>
    <w:tblGrid>
      <w:gridCol w:w="2899"/>
      <w:gridCol w:w="4556"/>
      <w:gridCol w:w="2864"/>
    </w:tblGrid>
    <w:tr w:rsidR="00073F74" w14:paraId="520B99F7" w14:textId="77777777" w:rsidTr="000952AD">
      <w:trPr>
        <w:cantSplit/>
        <w:trHeight w:val="851"/>
      </w:trPr>
      <w:tc>
        <w:tcPr>
          <w:tcW w:w="1400" w:type="pct"/>
          <w:tcBorders>
            <w:bottom w:val="single" w:sz="18" w:space="0" w:color="808080" w:themeColor="background1" w:themeShade="80"/>
          </w:tcBorders>
        </w:tcPr>
        <w:p w14:paraId="390298CB" w14:textId="77777777" w:rsidR="00073F74" w:rsidRDefault="00073F74" w:rsidP="00A67F6D">
          <w:r w:rsidRPr="00AE6481">
            <w:rPr>
              <w:noProof/>
            </w:rPr>
            <w:drawing>
              <wp:inline distT="0" distB="0" distL="0" distR="0" wp14:anchorId="24CEB473" wp14:editId="28ED5474">
                <wp:extent cx="1840865" cy="433070"/>
                <wp:effectExtent l="0" t="0" r="698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433070"/>
                        </a:xfrm>
                        <a:prstGeom prst="rect">
                          <a:avLst/>
                        </a:prstGeom>
                        <a:noFill/>
                        <a:ln>
                          <a:noFill/>
                        </a:ln>
                      </pic:spPr>
                    </pic:pic>
                  </a:graphicData>
                </a:graphic>
              </wp:inline>
            </w:drawing>
          </w:r>
        </w:p>
      </w:tc>
      <w:tc>
        <w:tcPr>
          <w:tcW w:w="2200" w:type="pct"/>
          <w:tcBorders>
            <w:bottom w:val="single" w:sz="18" w:space="0" w:color="808080" w:themeColor="background1" w:themeShade="80"/>
          </w:tcBorders>
        </w:tcPr>
        <w:p w14:paraId="33AC8754" w14:textId="77777777" w:rsidR="00073F74" w:rsidRPr="007D7C3F" w:rsidRDefault="00073F74" w:rsidP="00C40B77">
          <w:pPr>
            <w:pStyle w:val="HeaderContent"/>
            <w:jc w:val="left"/>
          </w:pPr>
        </w:p>
      </w:tc>
      <w:tc>
        <w:tcPr>
          <w:tcW w:w="1383" w:type="pct"/>
          <w:tcBorders>
            <w:bottom w:val="single" w:sz="18" w:space="0" w:color="808080" w:themeColor="background1" w:themeShade="80"/>
          </w:tcBorders>
        </w:tcPr>
        <w:p w14:paraId="7CD06459" w14:textId="77777777" w:rsidR="00073F74" w:rsidRDefault="00073F74" w:rsidP="009B5730"/>
        <w:p w14:paraId="61A6AB6F" w14:textId="78BD0E04" w:rsidR="00073F74" w:rsidRPr="002D31C9" w:rsidRDefault="00073F74" w:rsidP="002D31C9">
          <w:r>
            <w:fldChar w:fldCharType="begin"/>
          </w:r>
          <w:r>
            <w:instrText xml:space="preserve"> USERADDRESS  \* MERGEFORMAT </w:instrText>
          </w:r>
          <w:r>
            <w:fldChar w:fldCharType="end"/>
          </w:r>
        </w:p>
      </w:tc>
    </w:tr>
  </w:tbl>
  <w:p w14:paraId="221E6E00" w14:textId="00576FD2" w:rsidR="00073F74" w:rsidRDefault="00073F74" w:rsidP="00E44CBE">
    <w:pPr>
      <w:widowControl w:val="0"/>
      <w:spacing w:before="0" w:after="120"/>
      <w:rPr>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14CF2" w14:textId="77777777" w:rsidR="00073F74" w:rsidRDefault="00073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E07A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3CC098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0D2B42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76291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3B6A71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00375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5AADD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9219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C3B9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386B6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E1A14B0"/>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1" w15:restartNumberingAfterBreak="0">
    <w:nsid w:val="110A4D5E"/>
    <w:multiLevelType w:val="hybridMultilevel"/>
    <w:tmpl w:val="BCB4EA3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2" w15:restartNumberingAfterBreak="0">
    <w:nsid w:val="15D30163"/>
    <w:multiLevelType w:val="hybridMultilevel"/>
    <w:tmpl w:val="75A013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0B86CF8"/>
    <w:multiLevelType w:val="hybridMultilevel"/>
    <w:tmpl w:val="6EC4F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16E3F6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314761D"/>
    <w:multiLevelType w:val="hybridMultilevel"/>
    <w:tmpl w:val="9F0636AC"/>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16" w15:restartNumberingAfterBreak="0">
    <w:nsid w:val="288C3E5A"/>
    <w:multiLevelType w:val="hybridMultilevel"/>
    <w:tmpl w:val="B308DFB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0655D3B"/>
    <w:multiLevelType w:val="hybridMultilevel"/>
    <w:tmpl w:val="E4F673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B450778"/>
    <w:multiLevelType w:val="hybridMultilevel"/>
    <w:tmpl w:val="2CEE25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E8E176E"/>
    <w:multiLevelType w:val="hybridMultilevel"/>
    <w:tmpl w:val="77F2F008"/>
    <w:lvl w:ilvl="0" w:tplc="04BE37F0">
      <w:start w:val="1"/>
      <w:numFmt w:val="bullet"/>
      <w:pStyle w:val="Bulletlist2"/>
      <w:lvlText w:val=""/>
      <w:lvlJc w:val="left"/>
      <w:pPr>
        <w:ind w:left="64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32AF4"/>
    <w:multiLevelType w:val="hybridMultilevel"/>
    <w:tmpl w:val="B2723B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01C3D56"/>
    <w:multiLevelType w:val="hybridMultilevel"/>
    <w:tmpl w:val="DAFEC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2FC7834"/>
    <w:multiLevelType w:val="hybridMultilevel"/>
    <w:tmpl w:val="969A0BA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3" w15:restartNumberingAfterBreak="0">
    <w:nsid w:val="443A1DFB"/>
    <w:multiLevelType w:val="hybridMultilevel"/>
    <w:tmpl w:val="67DE44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4C445D"/>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37D2CD6"/>
    <w:multiLevelType w:val="multilevel"/>
    <w:tmpl w:val="FDCAE576"/>
    <w:lvl w:ilvl="0">
      <w:start w:val="1"/>
      <w:numFmt w:val="upperRoman"/>
      <w:pStyle w:val="05AbstractAnhang2"/>
      <w:lvlText w:val="%1"/>
      <w:lvlJc w:val="left"/>
      <w:pPr>
        <w:ind w:left="1069" w:hanging="360"/>
      </w:pPr>
      <w:rPr>
        <w:rFonts w:hint="default"/>
      </w:rPr>
    </w:lvl>
    <w:lvl w:ilvl="1">
      <w:start w:val="1"/>
      <w:numFmt w:val="upperRoman"/>
      <w:pStyle w:val="AnhangInhalt"/>
      <w:lvlText w:val="%2"/>
      <w:lvlJc w:val="left"/>
      <w:pPr>
        <w:tabs>
          <w:tab w:val="num" w:pos="709"/>
        </w:tabs>
        <w:ind w:left="709" w:firstLine="0"/>
      </w:pPr>
      <w:rPr>
        <w:rFonts w:hint="default"/>
      </w:rPr>
    </w:lvl>
    <w:lvl w:ilvl="2">
      <w:start w:val="1"/>
      <w:numFmt w:val="decimal"/>
      <w:lvlText w:val="%3"/>
      <w:lvlJc w:val="left"/>
      <w:pPr>
        <w:tabs>
          <w:tab w:val="num" w:pos="709"/>
        </w:tabs>
        <w:ind w:left="709" w:firstLine="0"/>
      </w:pPr>
      <w:rPr>
        <w:rFonts w:hint="default"/>
      </w:rPr>
    </w:lvl>
    <w:lvl w:ilvl="3">
      <w:start w:val="1"/>
      <w:numFmt w:val="decimal"/>
      <w:lvlText w:val="%3.%4"/>
      <w:lvlJc w:val="left"/>
      <w:pPr>
        <w:tabs>
          <w:tab w:val="num" w:pos="709"/>
        </w:tabs>
        <w:ind w:left="709" w:firstLine="0"/>
      </w:pPr>
      <w:rPr>
        <w:rFonts w:hint="default"/>
      </w:rPr>
    </w:lvl>
    <w:lvl w:ilvl="4">
      <w:start w:val="1"/>
      <w:numFmt w:val="decimal"/>
      <w:lvlText w:val="%3.%4.%5"/>
      <w:lvlJc w:val="left"/>
      <w:pPr>
        <w:tabs>
          <w:tab w:val="num" w:pos="709"/>
        </w:tabs>
        <w:ind w:left="709" w:firstLine="0"/>
      </w:pPr>
      <w:rPr>
        <w:rFonts w:hint="default"/>
      </w:rPr>
    </w:lvl>
    <w:lvl w:ilvl="5">
      <w:start w:val="1"/>
      <w:numFmt w:val="decimal"/>
      <w:lvlText w:val="%1.%2.%3.%4.%5.%6"/>
      <w:lvlJc w:val="left"/>
      <w:pPr>
        <w:tabs>
          <w:tab w:val="num" w:pos="709"/>
        </w:tabs>
        <w:ind w:left="709" w:firstLine="0"/>
      </w:pPr>
      <w:rPr>
        <w:rFonts w:hint="default"/>
      </w:rPr>
    </w:lvl>
    <w:lvl w:ilvl="6">
      <w:start w:val="1"/>
      <w:numFmt w:val="decimal"/>
      <w:lvlText w:val="%1.%2.%3.%4.%5.%6.%7"/>
      <w:lvlJc w:val="left"/>
      <w:pPr>
        <w:tabs>
          <w:tab w:val="num" w:pos="709"/>
        </w:tabs>
        <w:ind w:left="709" w:firstLine="0"/>
      </w:pPr>
      <w:rPr>
        <w:rFonts w:hint="default"/>
      </w:rPr>
    </w:lvl>
    <w:lvl w:ilvl="7">
      <w:start w:val="1"/>
      <w:numFmt w:val="decimal"/>
      <w:lvlText w:val="%1.%2.%3.%4.%5.%6.%7.%8"/>
      <w:lvlJc w:val="left"/>
      <w:pPr>
        <w:tabs>
          <w:tab w:val="num" w:pos="709"/>
        </w:tabs>
        <w:ind w:left="709" w:firstLine="0"/>
      </w:pPr>
      <w:rPr>
        <w:rFonts w:hint="default"/>
      </w:rPr>
    </w:lvl>
    <w:lvl w:ilvl="8">
      <w:start w:val="1"/>
      <w:numFmt w:val="decimal"/>
      <w:lvlText w:val="%1.%2.%3.%4.%5.%6.%7.%8.%9"/>
      <w:lvlJc w:val="left"/>
      <w:pPr>
        <w:tabs>
          <w:tab w:val="num" w:pos="709"/>
        </w:tabs>
        <w:ind w:left="709" w:firstLine="0"/>
      </w:pPr>
      <w:rPr>
        <w:rFonts w:hint="default"/>
      </w:rPr>
    </w:lvl>
  </w:abstractNum>
  <w:abstractNum w:abstractNumId="26" w15:restartNumberingAfterBreak="0">
    <w:nsid w:val="58D24AED"/>
    <w:multiLevelType w:val="hybridMultilevel"/>
    <w:tmpl w:val="043497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BE22467"/>
    <w:multiLevelType w:val="hybridMultilevel"/>
    <w:tmpl w:val="D58013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FCD7AA1"/>
    <w:multiLevelType w:val="hybridMultilevel"/>
    <w:tmpl w:val="F33013FA"/>
    <w:lvl w:ilvl="0" w:tplc="A9C4787E">
      <w:start w:val="1"/>
      <w:numFmt w:val="decimal"/>
      <w:pStyle w:val="Numbering"/>
      <w:lvlText w:val="%1."/>
      <w:lvlJc w:val="left"/>
      <w:pPr>
        <w:ind w:left="36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605B3EC2"/>
    <w:multiLevelType w:val="hybridMultilevel"/>
    <w:tmpl w:val="9EB867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C64A34"/>
    <w:multiLevelType w:val="hybridMultilevel"/>
    <w:tmpl w:val="8A66D2B2"/>
    <w:lvl w:ilvl="0" w:tplc="50F64E2E">
      <w:start w:val="1"/>
      <w:numFmt w:val="bullet"/>
      <w:pStyle w:val="Bulletlist1"/>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430E44"/>
    <w:multiLevelType w:val="hybridMultilevel"/>
    <w:tmpl w:val="E684DF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9E70C89"/>
    <w:multiLevelType w:val="hybridMultilevel"/>
    <w:tmpl w:val="8C58B78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E3A69B9"/>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8147A27"/>
    <w:multiLevelType w:val="hybridMultilevel"/>
    <w:tmpl w:val="1CD0C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B6C28B4"/>
    <w:multiLevelType w:val="hybridMultilevel"/>
    <w:tmpl w:val="5E2E73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CDC53DD"/>
    <w:multiLevelType w:val="hybridMultilevel"/>
    <w:tmpl w:val="5B9842C6"/>
    <w:lvl w:ilvl="0" w:tplc="970C3AE2">
      <w:start w:val="1"/>
      <w:numFmt w:val="bullet"/>
      <w:pStyle w:val="Bulletlist3"/>
      <w:lvlText w:val=""/>
      <w:lvlJc w:val="left"/>
      <w:pPr>
        <w:ind w:left="927"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53FAA"/>
    <w:multiLevelType w:val="hybridMultilevel"/>
    <w:tmpl w:val="9F8419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40019825">
    <w:abstractNumId w:val="10"/>
  </w:num>
  <w:num w:numId="2" w16cid:durableId="1788576">
    <w:abstractNumId w:val="30"/>
  </w:num>
  <w:num w:numId="3" w16cid:durableId="1871524066">
    <w:abstractNumId w:val="19"/>
  </w:num>
  <w:num w:numId="4" w16cid:durableId="1416828772">
    <w:abstractNumId w:val="36"/>
  </w:num>
  <w:num w:numId="5" w16cid:durableId="804540551">
    <w:abstractNumId w:val="9"/>
  </w:num>
  <w:num w:numId="6" w16cid:durableId="496964629">
    <w:abstractNumId w:val="7"/>
  </w:num>
  <w:num w:numId="7" w16cid:durableId="1040671799">
    <w:abstractNumId w:val="6"/>
  </w:num>
  <w:num w:numId="8" w16cid:durableId="1013874663">
    <w:abstractNumId w:val="5"/>
  </w:num>
  <w:num w:numId="9" w16cid:durableId="1081835087">
    <w:abstractNumId w:val="4"/>
  </w:num>
  <w:num w:numId="10" w16cid:durableId="863397133">
    <w:abstractNumId w:val="8"/>
  </w:num>
  <w:num w:numId="11" w16cid:durableId="1484465393">
    <w:abstractNumId w:val="3"/>
  </w:num>
  <w:num w:numId="12" w16cid:durableId="1834295124">
    <w:abstractNumId w:val="2"/>
  </w:num>
  <w:num w:numId="13" w16cid:durableId="1675258602">
    <w:abstractNumId w:val="1"/>
  </w:num>
  <w:num w:numId="14" w16cid:durableId="2114393594">
    <w:abstractNumId w:val="0"/>
  </w:num>
  <w:num w:numId="15" w16cid:durableId="1484856216">
    <w:abstractNumId w:val="28"/>
  </w:num>
  <w:num w:numId="16" w16cid:durableId="117380145">
    <w:abstractNumId w:val="14"/>
  </w:num>
  <w:num w:numId="17" w16cid:durableId="1559586254">
    <w:abstractNumId w:val="24"/>
  </w:num>
  <w:num w:numId="18" w16cid:durableId="1351181965">
    <w:abstractNumId w:val="33"/>
  </w:num>
  <w:num w:numId="19" w16cid:durableId="1524901454">
    <w:abstractNumId w:val="25"/>
  </w:num>
  <w:num w:numId="20" w16cid:durableId="1956935486">
    <w:abstractNumId w:val="32"/>
  </w:num>
  <w:num w:numId="21" w16cid:durableId="1714160067">
    <w:abstractNumId w:val="20"/>
  </w:num>
  <w:num w:numId="22" w16cid:durableId="1755545475">
    <w:abstractNumId w:val="26"/>
  </w:num>
  <w:num w:numId="23" w16cid:durableId="216011310">
    <w:abstractNumId w:val="22"/>
  </w:num>
  <w:num w:numId="24" w16cid:durableId="2146894410">
    <w:abstractNumId w:val="11"/>
  </w:num>
  <w:num w:numId="25" w16cid:durableId="1820877769">
    <w:abstractNumId w:val="13"/>
  </w:num>
  <w:num w:numId="26" w16cid:durableId="1745910383">
    <w:abstractNumId w:val="21"/>
  </w:num>
  <w:num w:numId="27" w16cid:durableId="262538999">
    <w:abstractNumId w:val="12"/>
  </w:num>
  <w:num w:numId="28" w16cid:durableId="761683119">
    <w:abstractNumId w:val="37"/>
  </w:num>
  <w:num w:numId="29" w16cid:durableId="891578852">
    <w:abstractNumId w:val="16"/>
  </w:num>
  <w:num w:numId="30" w16cid:durableId="591817320">
    <w:abstractNumId w:val="31"/>
  </w:num>
  <w:num w:numId="31" w16cid:durableId="1715108086">
    <w:abstractNumId w:val="17"/>
  </w:num>
  <w:num w:numId="32" w16cid:durableId="431358518">
    <w:abstractNumId w:val="34"/>
  </w:num>
  <w:num w:numId="33" w16cid:durableId="2072383846">
    <w:abstractNumId w:val="29"/>
  </w:num>
  <w:num w:numId="34" w16cid:durableId="1153793349">
    <w:abstractNumId w:val="15"/>
  </w:num>
  <w:num w:numId="35" w16cid:durableId="1978605530">
    <w:abstractNumId w:val="18"/>
  </w:num>
  <w:num w:numId="36" w16cid:durableId="204099770">
    <w:abstractNumId w:val="35"/>
  </w:num>
  <w:num w:numId="37" w16cid:durableId="1376461912">
    <w:abstractNumId w:val="27"/>
  </w:num>
  <w:num w:numId="38" w16cid:durableId="236206136">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de-CH" w:vendorID="64" w:dllVersion="6" w:nlCheck="1" w:checkStyle="1"/>
  <w:activeWritingStyle w:appName="MSWord" w:lang="de-DE" w:vendorID="64" w:dllVersion="6" w:nlCheck="1" w:checkStyle="1"/>
  <w:activeWritingStyle w:appName="MSWord" w:lang="en-US" w:vendorID="64" w:dllVersion="6" w:nlCheck="1" w:checkStyle="1"/>
  <w:activeWritingStyle w:appName="MSWord" w:lang="fr-CH" w:vendorID="64" w:dllVersion="6" w:nlCheck="1" w:checkStyle="1"/>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9"/>
  <w:autoHyphenation/>
  <w:hyphenationZone w:val="425"/>
  <w:drawingGridHorizontalSpacing w:val="28"/>
  <w:drawingGridVerticalSpacing w:val="2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81"/>
    <w:rsid w:val="000010D9"/>
    <w:rsid w:val="00005275"/>
    <w:rsid w:val="000079D9"/>
    <w:rsid w:val="00007BD5"/>
    <w:rsid w:val="00010190"/>
    <w:rsid w:val="000127C5"/>
    <w:rsid w:val="00013A49"/>
    <w:rsid w:val="00014E2A"/>
    <w:rsid w:val="00016664"/>
    <w:rsid w:val="000204F7"/>
    <w:rsid w:val="00023A5A"/>
    <w:rsid w:val="0002406C"/>
    <w:rsid w:val="00027540"/>
    <w:rsid w:val="00032C82"/>
    <w:rsid w:val="00034A3A"/>
    <w:rsid w:val="000353E0"/>
    <w:rsid w:val="0003716F"/>
    <w:rsid w:val="00040535"/>
    <w:rsid w:val="00041ED2"/>
    <w:rsid w:val="00046D9B"/>
    <w:rsid w:val="000472E5"/>
    <w:rsid w:val="00050E81"/>
    <w:rsid w:val="00053320"/>
    <w:rsid w:val="00053789"/>
    <w:rsid w:val="00066FDB"/>
    <w:rsid w:val="000676F5"/>
    <w:rsid w:val="00067BD2"/>
    <w:rsid w:val="000714D0"/>
    <w:rsid w:val="000738F7"/>
    <w:rsid w:val="0007391C"/>
    <w:rsid w:val="00073D55"/>
    <w:rsid w:val="00073F74"/>
    <w:rsid w:val="00075F6F"/>
    <w:rsid w:val="00076BFD"/>
    <w:rsid w:val="00077CAC"/>
    <w:rsid w:val="00081D5A"/>
    <w:rsid w:val="00082170"/>
    <w:rsid w:val="00083E00"/>
    <w:rsid w:val="0008565C"/>
    <w:rsid w:val="00090DF9"/>
    <w:rsid w:val="00090ED1"/>
    <w:rsid w:val="000945A2"/>
    <w:rsid w:val="000952AD"/>
    <w:rsid w:val="00095B67"/>
    <w:rsid w:val="000967E7"/>
    <w:rsid w:val="00096CF2"/>
    <w:rsid w:val="000A28EA"/>
    <w:rsid w:val="000A34F4"/>
    <w:rsid w:val="000A3F9E"/>
    <w:rsid w:val="000A6509"/>
    <w:rsid w:val="000B4136"/>
    <w:rsid w:val="000B6DAB"/>
    <w:rsid w:val="000C2558"/>
    <w:rsid w:val="000C2F5B"/>
    <w:rsid w:val="000C3247"/>
    <w:rsid w:val="000C4AE4"/>
    <w:rsid w:val="000D2924"/>
    <w:rsid w:val="000D338C"/>
    <w:rsid w:val="000D4E16"/>
    <w:rsid w:val="000D7522"/>
    <w:rsid w:val="000E0FC6"/>
    <w:rsid w:val="000E140C"/>
    <w:rsid w:val="000E7AF2"/>
    <w:rsid w:val="000F0C40"/>
    <w:rsid w:val="000F59B2"/>
    <w:rsid w:val="000F5F44"/>
    <w:rsid w:val="000F6329"/>
    <w:rsid w:val="0010048E"/>
    <w:rsid w:val="00102C80"/>
    <w:rsid w:val="00103191"/>
    <w:rsid w:val="00104B26"/>
    <w:rsid w:val="00106BFB"/>
    <w:rsid w:val="0011034D"/>
    <w:rsid w:val="00111C37"/>
    <w:rsid w:val="00115B4D"/>
    <w:rsid w:val="001160FF"/>
    <w:rsid w:val="0012062E"/>
    <w:rsid w:val="00120EB0"/>
    <w:rsid w:val="00121315"/>
    <w:rsid w:val="001229AC"/>
    <w:rsid w:val="001233FB"/>
    <w:rsid w:val="0012557A"/>
    <w:rsid w:val="001272F5"/>
    <w:rsid w:val="001274EC"/>
    <w:rsid w:val="0013023C"/>
    <w:rsid w:val="00132468"/>
    <w:rsid w:val="00141F4A"/>
    <w:rsid w:val="00142332"/>
    <w:rsid w:val="00143007"/>
    <w:rsid w:val="00143BFD"/>
    <w:rsid w:val="00144095"/>
    <w:rsid w:val="00144223"/>
    <w:rsid w:val="00153221"/>
    <w:rsid w:val="001536ED"/>
    <w:rsid w:val="0015588A"/>
    <w:rsid w:val="00155B0B"/>
    <w:rsid w:val="00157DE3"/>
    <w:rsid w:val="00161008"/>
    <w:rsid w:val="001621F3"/>
    <w:rsid w:val="00163907"/>
    <w:rsid w:val="001644C8"/>
    <w:rsid w:val="00170026"/>
    <w:rsid w:val="00176259"/>
    <w:rsid w:val="00180A5D"/>
    <w:rsid w:val="00185371"/>
    <w:rsid w:val="00191826"/>
    <w:rsid w:val="00191B7F"/>
    <w:rsid w:val="00192788"/>
    <w:rsid w:val="00194222"/>
    <w:rsid w:val="001A32A0"/>
    <w:rsid w:val="001A580D"/>
    <w:rsid w:val="001A5B8C"/>
    <w:rsid w:val="001B3A7D"/>
    <w:rsid w:val="001C13E0"/>
    <w:rsid w:val="001C1A53"/>
    <w:rsid w:val="001C4CA9"/>
    <w:rsid w:val="001C5F02"/>
    <w:rsid w:val="001C6DE0"/>
    <w:rsid w:val="001C758E"/>
    <w:rsid w:val="001D2A1F"/>
    <w:rsid w:val="001D33DA"/>
    <w:rsid w:val="001D3509"/>
    <w:rsid w:val="001D451D"/>
    <w:rsid w:val="001D5580"/>
    <w:rsid w:val="001D5665"/>
    <w:rsid w:val="001D61F6"/>
    <w:rsid w:val="001E0BE2"/>
    <w:rsid w:val="001E0E42"/>
    <w:rsid w:val="001E5517"/>
    <w:rsid w:val="001E7DE0"/>
    <w:rsid w:val="001F35BD"/>
    <w:rsid w:val="001F507E"/>
    <w:rsid w:val="0020124C"/>
    <w:rsid w:val="002031C4"/>
    <w:rsid w:val="002036F2"/>
    <w:rsid w:val="00205E8A"/>
    <w:rsid w:val="00207878"/>
    <w:rsid w:val="0021107F"/>
    <w:rsid w:val="00211710"/>
    <w:rsid w:val="002123FD"/>
    <w:rsid w:val="00213162"/>
    <w:rsid w:val="002140E1"/>
    <w:rsid w:val="00216158"/>
    <w:rsid w:val="0022081A"/>
    <w:rsid w:val="00223D1A"/>
    <w:rsid w:val="002274C5"/>
    <w:rsid w:val="0022793E"/>
    <w:rsid w:val="0023258A"/>
    <w:rsid w:val="00236274"/>
    <w:rsid w:val="00236546"/>
    <w:rsid w:val="002371D0"/>
    <w:rsid w:val="0023756E"/>
    <w:rsid w:val="00241E12"/>
    <w:rsid w:val="00246D61"/>
    <w:rsid w:val="0025057D"/>
    <w:rsid w:val="0025169D"/>
    <w:rsid w:val="002518B5"/>
    <w:rsid w:val="002534A9"/>
    <w:rsid w:val="002534D2"/>
    <w:rsid w:val="00256BD5"/>
    <w:rsid w:val="00257748"/>
    <w:rsid w:val="00260F74"/>
    <w:rsid w:val="00264B09"/>
    <w:rsid w:val="00267697"/>
    <w:rsid w:val="002770C2"/>
    <w:rsid w:val="002771D3"/>
    <w:rsid w:val="00280817"/>
    <w:rsid w:val="002846A7"/>
    <w:rsid w:val="00286900"/>
    <w:rsid w:val="0029437B"/>
    <w:rsid w:val="002970F3"/>
    <w:rsid w:val="002977F9"/>
    <w:rsid w:val="00297932"/>
    <w:rsid w:val="002A28A7"/>
    <w:rsid w:val="002A3BF6"/>
    <w:rsid w:val="002A4274"/>
    <w:rsid w:val="002A4AC5"/>
    <w:rsid w:val="002B1541"/>
    <w:rsid w:val="002B4147"/>
    <w:rsid w:val="002B4E7C"/>
    <w:rsid w:val="002B590D"/>
    <w:rsid w:val="002B66F7"/>
    <w:rsid w:val="002B793C"/>
    <w:rsid w:val="002C3D91"/>
    <w:rsid w:val="002C5A65"/>
    <w:rsid w:val="002D093E"/>
    <w:rsid w:val="002D2486"/>
    <w:rsid w:val="002D31C9"/>
    <w:rsid w:val="002D445B"/>
    <w:rsid w:val="002D4C9E"/>
    <w:rsid w:val="002D54CC"/>
    <w:rsid w:val="002E037B"/>
    <w:rsid w:val="002E2EAD"/>
    <w:rsid w:val="002E369D"/>
    <w:rsid w:val="002E3924"/>
    <w:rsid w:val="002E41DB"/>
    <w:rsid w:val="002E425A"/>
    <w:rsid w:val="002E553D"/>
    <w:rsid w:val="002E76FB"/>
    <w:rsid w:val="002F1892"/>
    <w:rsid w:val="002F22A3"/>
    <w:rsid w:val="002F4BCF"/>
    <w:rsid w:val="00300CA3"/>
    <w:rsid w:val="003013CE"/>
    <w:rsid w:val="003025A3"/>
    <w:rsid w:val="00304034"/>
    <w:rsid w:val="00304BE8"/>
    <w:rsid w:val="0030604E"/>
    <w:rsid w:val="00313779"/>
    <w:rsid w:val="00313E3D"/>
    <w:rsid w:val="00314464"/>
    <w:rsid w:val="00314F60"/>
    <w:rsid w:val="00315953"/>
    <w:rsid w:val="003224E8"/>
    <w:rsid w:val="003266AE"/>
    <w:rsid w:val="00330CB9"/>
    <w:rsid w:val="00333E89"/>
    <w:rsid w:val="003347FF"/>
    <w:rsid w:val="0033677F"/>
    <w:rsid w:val="00340978"/>
    <w:rsid w:val="0034390C"/>
    <w:rsid w:val="00343A06"/>
    <w:rsid w:val="003458EB"/>
    <w:rsid w:val="00346361"/>
    <w:rsid w:val="00347339"/>
    <w:rsid w:val="0035478A"/>
    <w:rsid w:val="00356FAB"/>
    <w:rsid w:val="00357C0B"/>
    <w:rsid w:val="00360B47"/>
    <w:rsid w:val="00361200"/>
    <w:rsid w:val="00365878"/>
    <w:rsid w:val="0037236B"/>
    <w:rsid w:val="00372B7E"/>
    <w:rsid w:val="0037418D"/>
    <w:rsid w:val="00375691"/>
    <w:rsid w:val="003764D1"/>
    <w:rsid w:val="003771C0"/>
    <w:rsid w:val="003812E1"/>
    <w:rsid w:val="003822F3"/>
    <w:rsid w:val="0038538E"/>
    <w:rsid w:val="00387E8E"/>
    <w:rsid w:val="00391FFC"/>
    <w:rsid w:val="00392395"/>
    <w:rsid w:val="003A5703"/>
    <w:rsid w:val="003B4A16"/>
    <w:rsid w:val="003B62DD"/>
    <w:rsid w:val="003B6491"/>
    <w:rsid w:val="003B6539"/>
    <w:rsid w:val="003B6847"/>
    <w:rsid w:val="003B6C19"/>
    <w:rsid w:val="003B7027"/>
    <w:rsid w:val="003C0AC1"/>
    <w:rsid w:val="003C46DA"/>
    <w:rsid w:val="003C5D74"/>
    <w:rsid w:val="003C7891"/>
    <w:rsid w:val="003D0313"/>
    <w:rsid w:val="003D05AD"/>
    <w:rsid w:val="003D22F4"/>
    <w:rsid w:val="003D59F7"/>
    <w:rsid w:val="003E487A"/>
    <w:rsid w:val="003E4DAD"/>
    <w:rsid w:val="003F27EF"/>
    <w:rsid w:val="003F2C07"/>
    <w:rsid w:val="003F59B9"/>
    <w:rsid w:val="003F637E"/>
    <w:rsid w:val="0040471E"/>
    <w:rsid w:val="0040612E"/>
    <w:rsid w:val="004074DC"/>
    <w:rsid w:val="0041085A"/>
    <w:rsid w:val="00415E24"/>
    <w:rsid w:val="004177C7"/>
    <w:rsid w:val="0042251D"/>
    <w:rsid w:val="0042370C"/>
    <w:rsid w:val="00430ADD"/>
    <w:rsid w:val="00432814"/>
    <w:rsid w:val="00432AFE"/>
    <w:rsid w:val="0043443B"/>
    <w:rsid w:val="0043492B"/>
    <w:rsid w:val="00434DD2"/>
    <w:rsid w:val="00440404"/>
    <w:rsid w:val="00441F4C"/>
    <w:rsid w:val="00443BC1"/>
    <w:rsid w:val="00444FE1"/>
    <w:rsid w:val="00446558"/>
    <w:rsid w:val="004468EB"/>
    <w:rsid w:val="00450E11"/>
    <w:rsid w:val="0045152E"/>
    <w:rsid w:val="0045377A"/>
    <w:rsid w:val="00455543"/>
    <w:rsid w:val="004642F3"/>
    <w:rsid w:val="00477798"/>
    <w:rsid w:val="00482A36"/>
    <w:rsid w:val="00482E03"/>
    <w:rsid w:val="00484ECA"/>
    <w:rsid w:val="00487E23"/>
    <w:rsid w:val="00491BA4"/>
    <w:rsid w:val="004921ED"/>
    <w:rsid w:val="0049553D"/>
    <w:rsid w:val="004A176F"/>
    <w:rsid w:val="004A2F82"/>
    <w:rsid w:val="004A2FEE"/>
    <w:rsid w:val="004A39B0"/>
    <w:rsid w:val="004A40CD"/>
    <w:rsid w:val="004A48EC"/>
    <w:rsid w:val="004A4CE7"/>
    <w:rsid w:val="004A4FFB"/>
    <w:rsid w:val="004A7904"/>
    <w:rsid w:val="004B098F"/>
    <w:rsid w:val="004B284D"/>
    <w:rsid w:val="004B301D"/>
    <w:rsid w:val="004B4C9B"/>
    <w:rsid w:val="004B5157"/>
    <w:rsid w:val="004B57FB"/>
    <w:rsid w:val="004C048C"/>
    <w:rsid w:val="004D27C8"/>
    <w:rsid w:val="004D4BEA"/>
    <w:rsid w:val="004D740C"/>
    <w:rsid w:val="004E0011"/>
    <w:rsid w:val="004E263D"/>
    <w:rsid w:val="004E630B"/>
    <w:rsid w:val="004F0ACC"/>
    <w:rsid w:val="004F0AE9"/>
    <w:rsid w:val="004F4661"/>
    <w:rsid w:val="004F7CE4"/>
    <w:rsid w:val="004F7E94"/>
    <w:rsid w:val="00505343"/>
    <w:rsid w:val="0051168B"/>
    <w:rsid w:val="005131AC"/>
    <w:rsid w:val="00513F66"/>
    <w:rsid w:val="00514015"/>
    <w:rsid w:val="005147A8"/>
    <w:rsid w:val="00515822"/>
    <w:rsid w:val="005164BC"/>
    <w:rsid w:val="0052020A"/>
    <w:rsid w:val="00520546"/>
    <w:rsid w:val="0052287F"/>
    <w:rsid w:val="00522ECE"/>
    <w:rsid w:val="00523225"/>
    <w:rsid w:val="00524A22"/>
    <w:rsid w:val="00526EF1"/>
    <w:rsid w:val="005316F8"/>
    <w:rsid w:val="005323AE"/>
    <w:rsid w:val="005374D5"/>
    <w:rsid w:val="0053783C"/>
    <w:rsid w:val="00541AFD"/>
    <w:rsid w:val="00546C90"/>
    <w:rsid w:val="00553EE3"/>
    <w:rsid w:val="00562D82"/>
    <w:rsid w:val="0056309D"/>
    <w:rsid w:val="00564E82"/>
    <w:rsid w:val="0056594D"/>
    <w:rsid w:val="00566BB2"/>
    <w:rsid w:val="00572C74"/>
    <w:rsid w:val="0057554C"/>
    <w:rsid w:val="0057756E"/>
    <w:rsid w:val="005817F2"/>
    <w:rsid w:val="00585A5F"/>
    <w:rsid w:val="00585FD1"/>
    <w:rsid w:val="0058656B"/>
    <w:rsid w:val="005903E4"/>
    <w:rsid w:val="005916AC"/>
    <w:rsid w:val="005920FC"/>
    <w:rsid w:val="005A4660"/>
    <w:rsid w:val="005B13A0"/>
    <w:rsid w:val="005B1F67"/>
    <w:rsid w:val="005B2989"/>
    <w:rsid w:val="005B39F4"/>
    <w:rsid w:val="005B5948"/>
    <w:rsid w:val="005B5A15"/>
    <w:rsid w:val="005B7D59"/>
    <w:rsid w:val="005C01E9"/>
    <w:rsid w:val="005C0242"/>
    <w:rsid w:val="005C713A"/>
    <w:rsid w:val="005D0101"/>
    <w:rsid w:val="005D467A"/>
    <w:rsid w:val="005D4835"/>
    <w:rsid w:val="005D7F38"/>
    <w:rsid w:val="005E34A8"/>
    <w:rsid w:val="005E48D8"/>
    <w:rsid w:val="005E6752"/>
    <w:rsid w:val="005E7B5F"/>
    <w:rsid w:val="005F23EA"/>
    <w:rsid w:val="005F5C46"/>
    <w:rsid w:val="005F665E"/>
    <w:rsid w:val="005F67FB"/>
    <w:rsid w:val="00602639"/>
    <w:rsid w:val="00607BC6"/>
    <w:rsid w:val="00607C27"/>
    <w:rsid w:val="006114F5"/>
    <w:rsid w:val="00611872"/>
    <w:rsid w:val="0061336C"/>
    <w:rsid w:val="006141FB"/>
    <w:rsid w:val="00616827"/>
    <w:rsid w:val="00616A58"/>
    <w:rsid w:val="006170DE"/>
    <w:rsid w:val="00622A77"/>
    <w:rsid w:val="00622D4F"/>
    <w:rsid w:val="006260F7"/>
    <w:rsid w:val="00630993"/>
    <w:rsid w:val="006321CD"/>
    <w:rsid w:val="00637A0E"/>
    <w:rsid w:val="0064391B"/>
    <w:rsid w:val="006457AC"/>
    <w:rsid w:val="0065598E"/>
    <w:rsid w:val="00656542"/>
    <w:rsid w:val="00657A92"/>
    <w:rsid w:val="006601A5"/>
    <w:rsid w:val="00660AD0"/>
    <w:rsid w:val="00661672"/>
    <w:rsid w:val="00661A83"/>
    <w:rsid w:val="0066229D"/>
    <w:rsid w:val="0066253A"/>
    <w:rsid w:val="00665505"/>
    <w:rsid w:val="00666987"/>
    <w:rsid w:val="006673CD"/>
    <w:rsid w:val="00671EBB"/>
    <w:rsid w:val="0067350D"/>
    <w:rsid w:val="00676F65"/>
    <w:rsid w:val="00684135"/>
    <w:rsid w:val="006855DE"/>
    <w:rsid w:val="00686569"/>
    <w:rsid w:val="00686F95"/>
    <w:rsid w:val="0069083D"/>
    <w:rsid w:val="00690EF9"/>
    <w:rsid w:val="006930C7"/>
    <w:rsid w:val="00694D09"/>
    <w:rsid w:val="00696059"/>
    <w:rsid w:val="006969E0"/>
    <w:rsid w:val="006975A9"/>
    <w:rsid w:val="00697DDF"/>
    <w:rsid w:val="006A1913"/>
    <w:rsid w:val="006A1CC5"/>
    <w:rsid w:val="006A2D60"/>
    <w:rsid w:val="006A3C83"/>
    <w:rsid w:val="006A61A9"/>
    <w:rsid w:val="006B1851"/>
    <w:rsid w:val="006B2551"/>
    <w:rsid w:val="006B2E8D"/>
    <w:rsid w:val="006B3071"/>
    <w:rsid w:val="006B5005"/>
    <w:rsid w:val="006B595A"/>
    <w:rsid w:val="006B5DCD"/>
    <w:rsid w:val="006B638E"/>
    <w:rsid w:val="006B66B4"/>
    <w:rsid w:val="006B7375"/>
    <w:rsid w:val="006C07BF"/>
    <w:rsid w:val="006C3777"/>
    <w:rsid w:val="006C501E"/>
    <w:rsid w:val="006C538D"/>
    <w:rsid w:val="006D1B3E"/>
    <w:rsid w:val="006D1E71"/>
    <w:rsid w:val="006D39FA"/>
    <w:rsid w:val="006D45F0"/>
    <w:rsid w:val="006E09B9"/>
    <w:rsid w:val="006E26EC"/>
    <w:rsid w:val="006E38D3"/>
    <w:rsid w:val="006E4131"/>
    <w:rsid w:val="006E558B"/>
    <w:rsid w:val="006F1E6E"/>
    <w:rsid w:val="006F1EE8"/>
    <w:rsid w:val="006F2156"/>
    <w:rsid w:val="006F41F0"/>
    <w:rsid w:val="006F41F6"/>
    <w:rsid w:val="006F5C91"/>
    <w:rsid w:val="00701234"/>
    <w:rsid w:val="00703E7D"/>
    <w:rsid w:val="00705AEA"/>
    <w:rsid w:val="00706526"/>
    <w:rsid w:val="0070653B"/>
    <w:rsid w:val="00707ED0"/>
    <w:rsid w:val="00710829"/>
    <w:rsid w:val="00710E2C"/>
    <w:rsid w:val="00713BBF"/>
    <w:rsid w:val="007141B0"/>
    <w:rsid w:val="0071670F"/>
    <w:rsid w:val="007222EB"/>
    <w:rsid w:val="00722854"/>
    <w:rsid w:val="00724C75"/>
    <w:rsid w:val="00725173"/>
    <w:rsid w:val="0072577F"/>
    <w:rsid w:val="00726DEE"/>
    <w:rsid w:val="00737FE9"/>
    <w:rsid w:val="0074146F"/>
    <w:rsid w:val="00742AEF"/>
    <w:rsid w:val="007448D8"/>
    <w:rsid w:val="00746895"/>
    <w:rsid w:val="00750066"/>
    <w:rsid w:val="00751B94"/>
    <w:rsid w:val="00751D41"/>
    <w:rsid w:val="0075703E"/>
    <w:rsid w:val="00760861"/>
    <w:rsid w:val="00764021"/>
    <w:rsid w:val="00764F84"/>
    <w:rsid w:val="00766D3C"/>
    <w:rsid w:val="00767694"/>
    <w:rsid w:val="00770248"/>
    <w:rsid w:val="00770CB9"/>
    <w:rsid w:val="00771094"/>
    <w:rsid w:val="00772D23"/>
    <w:rsid w:val="007744A1"/>
    <w:rsid w:val="007767BC"/>
    <w:rsid w:val="00776BD5"/>
    <w:rsid w:val="007772C4"/>
    <w:rsid w:val="007841A8"/>
    <w:rsid w:val="007847C1"/>
    <w:rsid w:val="007850C0"/>
    <w:rsid w:val="00785B24"/>
    <w:rsid w:val="00792E61"/>
    <w:rsid w:val="00792FE9"/>
    <w:rsid w:val="007954B7"/>
    <w:rsid w:val="00797300"/>
    <w:rsid w:val="007A36A4"/>
    <w:rsid w:val="007A3FB5"/>
    <w:rsid w:val="007A5AAC"/>
    <w:rsid w:val="007A6260"/>
    <w:rsid w:val="007B03D6"/>
    <w:rsid w:val="007B0D67"/>
    <w:rsid w:val="007B0FFD"/>
    <w:rsid w:val="007B1248"/>
    <w:rsid w:val="007B46EE"/>
    <w:rsid w:val="007B4C3B"/>
    <w:rsid w:val="007B4F0F"/>
    <w:rsid w:val="007B4F42"/>
    <w:rsid w:val="007C034A"/>
    <w:rsid w:val="007C105F"/>
    <w:rsid w:val="007C17A3"/>
    <w:rsid w:val="007C1BB8"/>
    <w:rsid w:val="007C7A59"/>
    <w:rsid w:val="007D0117"/>
    <w:rsid w:val="007D3258"/>
    <w:rsid w:val="007D621E"/>
    <w:rsid w:val="007D6425"/>
    <w:rsid w:val="007D7C3F"/>
    <w:rsid w:val="007E2442"/>
    <w:rsid w:val="007E5090"/>
    <w:rsid w:val="007E582F"/>
    <w:rsid w:val="007E68A3"/>
    <w:rsid w:val="007F3C66"/>
    <w:rsid w:val="00801F5A"/>
    <w:rsid w:val="008024FF"/>
    <w:rsid w:val="00815E1F"/>
    <w:rsid w:val="00822316"/>
    <w:rsid w:val="008254DD"/>
    <w:rsid w:val="00825C22"/>
    <w:rsid w:val="00825FC2"/>
    <w:rsid w:val="00826374"/>
    <w:rsid w:val="00827D75"/>
    <w:rsid w:val="00830B14"/>
    <w:rsid w:val="00832BCF"/>
    <w:rsid w:val="00834001"/>
    <w:rsid w:val="00834249"/>
    <w:rsid w:val="00834577"/>
    <w:rsid w:val="00834C8D"/>
    <w:rsid w:val="00837305"/>
    <w:rsid w:val="0084338A"/>
    <w:rsid w:val="008434FB"/>
    <w:rsid w:val="0084585E"/>
    <w:rsid w:val="00851BBD"/>
    <w:rsid w:val="00852174"/>
    <w:rsid w:val="00852510"/>
    <w:rsid w:val="00853FD5"/>
    <w:rsid w:val="008570BB"/>
    <w:rsid w:val="00860E07"/>
    <w:rsid w:val="00862D14"/>
    <w:rsid w:val="00863A9E"/>
    <w:rsid w:val="00863D04"/>
    <w:rsid w:val="00865272"/>
    <w:rsid w:val="008673A7"/>
    <w:rsid w:val="00867EB3"/>
    <w:rsid w:val="00872557"/>
    <w:rsid w:val="00873BF0"/>
    <w:rsid w:val="00875DE5"/>
    <w:rsid w:val="00876ED4"/>
    <w:rsid w:val="008771C8"/>
    <w:rsid w:val="00877244"/>
    <w:rsid w:val="00881D09"/>
    <w:rsid w:val="00883864"/>
    <w:rsid w:val="00883B5B"/>
    <w:rsid w:val="00885F4F"/>
    <w:rsid w:val="00886134"/>
    <w:rsid w:val="008867E1"/>
    <w:rsid w:val="00887726"/>
    <w:rsid w:val="00891659"/>
    <w:rsid w:val="008917A7"/>
    <w:rsid w:val="00891B62"/>
    <w:rsid w:val="00892EB9"/>
    <w:rsid w:val="00894C0C"/>
    <w:rsid w:val="0089601B"/>
    <w:rsid w:val="00897CE3"/>
    <w:rsid w:val="008A040C"/>
    <w:rsid w:val="008A58C6"/>
    <w:rsid w:val="008B41AA"/>
    <w:rsid w:val="008B6402"/>
    <w:rsid w:val="008C10F1"/>
    <w:rsid w:val="008C3429"/>
    <w:rsid w:val="008C5833"/>
    <w:rsid w:val="008D2293"/>
    <w:rsid w:val="008D2E8B"/>
    <w:rsid w:val="008D2EBD"/>
    <w:rsid w:val="008D4C28"/>
    <w:rsid w:val="008D5990"/>
    <w:rsid w:val="008D677A"/>
    <w:rsid w:val="008D678D"/>
    <w:rsid w:val="008E0474"/>
    <w:rsid w:val="008E23C9"/>
    <w:rsid w:val="008E3CAC"/>
    <w:rsid w:val="008E43F2"/>
    <w:rsid w:val="008F0149"/>
    <w:rsid w:val="008F0415"/>
    <w:rsid w:val="008F1291"/>
    <w:rsid w:val="008F18E7"/>
    <w:rsid w:val="008F73CD"/>
    <w:rsid w:val="008F77AB"/>
    <w:rsid w:val="009013A6"/>
    <w:rsid w:val="00906175"/>
    <w:rsid w:val="009072FC"/>
    <w:rsid w:val="00915009"/>
    <w:rsid w:val="009249CF"/>
    <w:rsid w:val="009272C6"/>
    <w:rsid w:val="0093009B"/>
    <w:rsid w:val="0093064A"/>
    <w:rsid w:val="009406AE"/>
    <w:rsid w:val="009420F0"/>
    <w:rsid w:val="0094269D"/>
    <w:rsid w:val="0094341B"/>
    <w:rsid w:val="00950EB2"/>
    <w:rsid w:val="00952839"/>
    <w:rsid w:val="00952AB1"/>
    <w:rsid w:val="00960396"/>
    <w:rsid w:val="00960D0F"/>
    <w:rsid w:val="00960E94"/>
    <w:rsid w:val="00962AE9"/>
    <w:rsid w:val="00963F17"/>
    <w:rsid w:val="00964237"/>
    <w:rsid w:val="009645BE"/>
    <w:rsid w:val="00967251"/>
    <w:rsid w:val="00975817"/>
    <w:rsid w:val="00977BB5"/>
    <w:rsid w:val="009814DA"/>
    <w:rsid w:val="00981BD7"/>
    <w:rsid w:val="00983B56"/>
    <w:rsid w:val="009862DA"/>
    <w:rsid w:val="0099030B"/>
    <w:rsid w:val="00992091"/>
    <w:rsid w:val="00997C39"/>
    <w:rsid w:val="009A03EC"/>
    <w:rsid w:val="009A14C3"/>
    <w:rsid w:val="009A751D"/>
    <w:rsid w:val="009B1A1D"/>
    <w:rsid w:val="009B1A57"/>
    <w:rsid w:val="009B3F1A"/>
    <w:rsid w:val="009B432E"/>
    <w:rsid w:val="009B5730"/>
    <w:rsid w:val="009B57EE"/>
    <w:rsid w:val="009C06B2"/>
    <w:rsid w:val="009C0FF9"/>
    <w:rsid w:val="009C346B"/>
    <w:rsid w:val="009C35D5"/>
    <w:rsid w:val="009C4548"/>
    <w:rsid w:val="009C4DF3"/>
    <w:rsid w:val="009C5545"/>
    <w:rsid w:val="009C5897"/>
    <w:rsid w:val="009C6C60"/>
    <w:rsid w:val="009D0BF4"/>
    <w:rsid w:val="009D2048"/>
    <w:rsid w:val="009D2071"/>
    <w:rsid w:val="009D2299"/>
    <w:rsid w:val="009D2BB8"/>
    <w:rsid w:val="009D31C6"/>
    <w:rsid w:val="009D6FFE"/>
    <w:rsid w:val="009E6D02"/>
    <w:rsid w:val="009F0FC9"/>
    <w:rsid w:val="009F2B5B"/>
    <w:rsid w:val="009F59DD"/>
    <w:rsid w:val="009F76F7"/>
    <w:rsid w:val="00A00267"/>
    <w:rsid w:val="00A01880"/>
    <w:rsid w:val="00A04FA7"/>
    <w:rsid w:val="00A0594D"/>
    <w:rsid w:val="00A0787E"/>
    <w:rsid w:val="00A07AB5"/>
    <w:rsid w:val="00A1185F"/>
    <w:rsid w:val="00A1573F"/>
    <w:rsid w:val="00A17053"/>
    <w:rsid w:val="00A21773"/>
    <w:rsid w:val="00A217BA"/>
    <w:rsid w:val="00A2573E"/>
    <w:rsid w:val="00A27C60"/>
    <w:rsid w:val="00A31225"/>
    <w:rsid w:val="00A329DF"/>
    <w:rsid w:val="00A33A51"/>
    <w:rsid w:val="00A36901"/>
    <w:rsid w:val="00A4194D"/>
    <w:rsid w:val="00A42E63"/>
    <w:rsid w:val="00A42EDE"/>
    <w:rsid w:val="00A43955"/>
    <w:rsid w:val="00A50764"/>
    <w:rsid w:val="00A50F2E"/>
    <w:rsid w:val="00A52813"/>
    <w:rsid w:val="00A535BC"/>
    <w:rsid w:val="00A55A54"/>
    <w:rsid w:val="00A57188"/>
    <w:rsid w:val="00A63788"/>
    <w:rsid w:val="00A6434A"/>
    <w:rsid w:val="00A64D73"/>
    <w:rsid w:val="00A64E01"/>
    <w:rsid w:val="00A64E4B"/>
    <w:rsid w:val="00A65BA1"/>
    <w:rsid w:val="00A65C3B"/>
    <w:rsid w:val="00A67F6D"/>
    <w:rsid w:val="00A71DAE"/>
    <w:rsid w:val="00A72DF7"/>
    <w:rsid w:val="00A73DE2"/>
    <w:rsid w:val="00A7630E"/>
    <w:rsid w:val="00A76D32"/>
    <w:rsid w:val="00A80364"/>
    <w:rsid w:val="00A85E52"/>
    <w:rsid w:val="00A8766D"/>
    <w:rsid w:val="00A87B1E"/>
    <w:rsid w:val="00A87DEE"/>
    <w:rsid w:val="00A908A6"/>
    <w:rsid w:val="00A90C77"/>
    <w:rsid w:val="00A9202C"/>
    <w:rsid w:val="00A92B40"/>
    <w:rsid w:val="00A9356E"/>
    <w:rsid w:val="00A94AF6"/>
    <w:rsid w:val="00AA19A1"/>
    <w:rsid w:val="00AA202D"/>
    <w:rsid w:val="00AA617E"/>
    <w:rsid w:val="00AA649E"/>
    <w:rsid w:val="00AA66A8"/>
    <w:rsid w:val="00AA69A3"/>
    <w:rsid w:val="00AA7DD5"/>
    <w:rsid w:val="00AB1709"/>
    <w:rsid w:val="00AB6C67"/>
    <w:rsid w:val="00AC25B6"/>
    <w:rsid w:val="00AC5649"/>
    <w:rsid w:val="00AC5F97"/>
    <w:rsid w:val="00AD0A50"/>
    <w:rsid w:val="00AD0DFB"/>
    <w:rsid w:val="00AD2650"/>
    <w:rsid w:val="00AE068B"/>
    <w:rsid w:val="00AE22F2"/>
    <w:rsid w:val="00AE4912"/>
    <w:rsid w:val="00AE4C93"/>
    <w:rsid w:val="00AE5180"/>
    <w:rsid w:val="00AE584B"/>
    <w:rsid w:val="00AE6481"/>
    <w:rsid w:val="00AE76BA"/>
    <w:rsid w:val="00AF01D2"/>
    <w:rsid w:val="00AF2682"/>
    <w:rsid w:val="00AF5759"/>
    <w:rsid w:val="00B01A6C"/>
    <w:rsid w:val="00B02A1B"/>
    <w:rsid w:val="00B03A89"/>
    <w:rsid w:val="00B06445"/>
    <w:rsid w:val="00B16B5E"/>
    <w:rsid w:val="00B21D38"/>
    <w:rsid w:val="00B22366"/>
    <w:rsid w:val="00B273E2"/>
    <w:rsid w:val="00B2747F"/>
    <w:rsid w:val="00B30B91"/>
    <w:rsid w:val="00B31081"/>
    <w:rsid w:val="00B3222C"/>
    <w:rsid w:val="00B32988"/>
    <w:rsid w:val="00B355D3"/>
    <w:rsid w:val="00B35DAE"/>
    <w:rsid w:val="00B365ED"/>
    <w:rsid w:val="00B43851"/>
    <w:rsid w:val="00B47FD5"/>
    <w:rsid w:val="00B54588"/>
    <w:rsid w:val="00B57B93"/>
    <w:rsid w:val="00B607EA"/>
    <w:rsid w:val="00B6117B"/>
    <w:rsid w:val="00B64360"/>
    <w:rsid w:val="00B6504C"/>
    <w:rsid w:val="00B66E8C"/>
    <w:rsid w:val="00B72CEF"/>
    <w:rsid w:val="00B7589B"/>
    <w:rsid w:val="00B75A4F"/>
    <w:rsid w:val="00B87042"/>
    <w:rsid w:val="00B87917"/>
    <w:rsid w:val="00B92DAB"/>
    <w:rsid w:val="00B92EA3"/>
    <w:rsid w:val="00B96DE1"/>
    <w:rsid w:val="00BA0B77"/>
    <w:rsid w:val="00BA3899"/>
    <w:rsid w:val="00BA531A"/>
    <w:rsid w:val="00BA707A"/>
    <w:rsid w:val="00BB0F84"/>
    <w:rsid w:val="00BB3576"/>
    <w:rsid w:val="00BB6531"/>
    <w:rsid w:val="00BB79E8"/>
    <w:rsid w:val="00BC2AB7"/>
    <w:rsid w:val="00BC2F13"/>
    <w:rsid w:val="00BC35A7"/>
    <w:rsid w:val="00BC7F37"/>
    <w:rsid w:val="00BD1507"/>
    <w:rsid w:val="00BD4B98"/>
    <w:rsid w:val="00BD7513"/>
    <w:rsid w:val="00BE040E"/>
    <w:rsid w:val="00BE3820"/>
    <w:rsid w:val="00BE3929"/>
    <w:rsid w:val="00BE5AB3"/>
    <w:rsid w:val="00BE638D"/>
    <w:rsid w:val="00BF3420"/>
    <w:rsid w:val="00BF6D02"/>
    <w:rsid w:val="00C017BD"/>
    <w:rsid w:val="00C03073"/>
    <w:rsid w:val="00C04DE4"/>
    <w:rsid w:val="00C07551"/>
    <w:rsid w:val="00C07D42"/>
    <w:rsid w:val="00C1117C"/>
    <w:rsid w:val="00C14582"/>
    <w:rsid w:val="00C14CF0"/>
    <w:rsid w:val="00C16E41"/>
    <w:rsid w:val="00C2008E"/>
    <w:rsid w:val="00C2148B"/>
    <w:rsid w:val="00C3338D"/>
    <w:rsid w:val="00C40AAD"/>
    <w:rsid w:val="00C40B77"/>
    <w:rsid w:val="00C416DE"/>
    <w:rsid w:val="00C42C5E"/>
    <w:rsid w:val="00C43B75"/>
    <w:rsid w:val="00C45273"/>
    <w:rsid w:val="00C455B9"/>
    <w:rsid w:val="00C51ACC"/>
    <w:rsid w:val="00C5396E"/>
    <w:rsid w:val="00C53D5C"/>
    <w:rsid w:val="00C56075"/>
    <w:rsid w:val="00C65EFC"/>
    <w:rsid w:val="00C72688"/>
    <w:rsid w:val="00C75390"/>
    <w:rsid w:val="00C757C2"/>
    <w:rsid w:val="00C764F1"/>
    <w:rsid w:val="00C76621"/>
    <w:rsid w:val="00C77BCF"/>
    <w:rsid w:val="00C8427C"/>
    <w:rsid w:val="00C861E5"/>
    <w:rsid w:val="00C87505"/>
    <w:rsid w:val="00C902F6"/>
    <w:rsid w:val="00C965EE"/>
    <w:rsid w:val="00CA0B1F"/>
    <w:rsid w:val="00CA2093"/>
    <w:rsid w:val="00CA2644"/>
    <w:rsid w:val="00CA4478"/>
    <w:rsid w:val="00CB0796"/>
    <w:rsid w:val="00CB3545"/>
    <w:rsid w:val="00CB3939"/>
    <w:rsid w:val="00CB7DB0"/>
    <w:rsid w:val="00CC1D81"/>
    <w:rsid w:val="00CC6FB9"/>
    <w:rsid w:val="00CC758F"/>
    <w:rsid w:val="00CD0509"/>
    <w:rsid w:val="00CD23F9"/>
    <w:rsid w:val="00CD2D01"/>
    <w:rsid w:val="00CE1BA4"/>
    <w:rsid w:val="00CE1DB3"/>
    <w:rsid w:val="00CE474C"/>
    <w:rsid w:val="00CF37A2"/>
    <w:rsid w:val="00CF7717"/>
    <w:rsid w:val="00CF7AB7"/>
    <w:rsid w:val="00CF7E77"/>
    <w:rsid w:val="00D020EF"/>
    <w:rsid w:val="00D030AC"/>
    <w:rsid w:val="00D038BB"/>
    <w:rsid w:val="00D10F27"/>
    <w:rsid w:val="00D11CFC"/>
    <w:rsid w:val="00D12685"/>
    <w:rsid w:val="00D13A2D"/>
    <w:rsid w:val="00D1515C"/>
    <w:rsid w:val="00D15ED1"/>
    <w:rsid w:val="00D24187"/>
    <w:rsid w:val="00D25B4B"/>
    <w:rsid w:val="00D273B1"/>
    <w:rsid w:val="00D31C2E"/>
    <w:rsid w:val="00D32BB8"/>
    <w:rsid w:val="00D35B26"/>
    <w:rsid w:val="00D3760E"/>
    <w:rsid w:val="00D404C7"/>
    <w:rsid w:val="00D454BC"/>
    <w:rsid w:val="00D459DB"/>
    <w:rsid w:val="00D45A17"/>
    <w:rsid w:val="00D46DAC"/>
    <w:rsid w:val="00D50C54"/>
    <w:rsid w:val="00D525CF"/>
    <w:rsid w:val="00D5362F"/>
    <w:rsid w:val="00D5433A"/>
    <w:rsid w:val="00D5600C"/>
    <w:rsid w:val="00D601C0"/>
    <w:rsid w:val="00D6077A"/>
    <w:rsid w:val="00D6243C"/>
    <w:rsid w:val="00D65F0C"/>
    <w:rsid w:val="00D71040"/>
    <w:rsid w:val="00D72E8B"/>
    <w:rsid w:val="00D73FB0"/>
    <w:rsid w:val="00D77587"/>
    <w:rsid w:val="00D801C2"/>
    <w:rsid w:val="00D8128E"/>
    <w:rsid w:val="00D82ECC"/>
    <w:rsid w:val="00D868A3"/>
    <w:rsid w:val="00D901C9"/>
    <w:rsid w:val="00D9053A"/>
    <w:rsid w:val="00D93860"/>
    <w:rsid w:val="00D93BD6"/>
    <w:rsid w:val="00D93CBF"/>
    <w:rsid w:val="00D957B5"/>
    <w:rsid w:val="00D96552"/>
    <w:rsid w:val="00D97074"/>
    <w:rsid w:val="00DA35FE"/>
    <w:rsid w:val="00DA5DB5"/>
    <w:rsid w:val="00DA730E"/>
    <w:rsid w:val="00DB127B"/>
    <w:rsid w:val="00DB2474"/>
    <w:rsid w:val="00DB2E84"/>
    <w:rsid w:val="00DB5346"/>
    <w:rsid w:val="00DB5ADA"/>
    <w:rsid w:val="00DB5FF5"/>
    <w:rsid w:val="00DB6663"/>
    <w:rsid w:val="00DC3453"/>
    <w:rsid w:val="00DC51DF"/>
    <w:rsid w:val="00DC53F7"/>
    <w:rsid w:val="00DC582F"/>
    <w:rsid w:val="00DC5AE2"/>
    <w:rsid w:val="00DD1B05"/>
    <w:rsid w:val="00DD262A"/>
    <w:rsid w:val="00DD43CA"/>
    <w:rsid w:val="00DD64C0"/>
    <w:rsid w:val="00DD772B"/>
    <w:rsid w:val="00DD7E9A"/>
    <w:rsid w:val="00DE7564"/>
    <w:rsid w:val="00DF034A"/>
    <w:rsid w:val="00DF050F"/>
    <w:rsid w:val="00DF2BB9"/>
    <w:rsid w:val="00DF4805"/>
    <w:rsid w:val="00DF6516"/>
    <w:rsid w:val="00DF6FA7"/>
    <w:rsid w:val="00E00851"/>
    <w:rsid w:val="00E0239B"/>
    <w:rsid w:val="00E025B7"/>
    <w:rsid w:val="00E06B97"/>
    <w:rsid w:val="00E10C48"/>
    <w:rsid w:val="00E1186A"/>
    <w:rsid w:val="00E12070"/>
    <w:rsid w:val="00E135E1"/>
    <w:rsid w:val="00E16C26"/>
    <w:rsid w:val="00E16FAB"/>
    <w:rsid w:val="00E17965"/>
    <w:rsid w:val="00E17ACD"/>
    <w:rsid w:val="00E17DFE"/>
    <w:rsid w:val="00E2423D"/>
    <w:rsid w:val="00E2632B"/>
    <w:rsid w:val="00E267AA"/>
    <w:rsid w:val="00E27E28"/>
    <w:rsid w:val="00E30236"/>
    <w:rsid w:val="00E305F5"/>
    <w:rsid w:val="00E3211C"/>
    <w:rsid w:val="00E35294"/>
    <w:rsid w:val="00E4230A"/>
    <w:rsid w:val="00E44CBE"/>
    <w:rsid w:val="00E53DE3"/>
    <w:rsid w:val="00E54096"/>
    <w:rsid w:val="00E57397"/>
    <w:rsid w:val="00E67E18"/>
    <w:rsid w:val="00E722BD"/>
    <w:rsid w:val="00E72BB9"/>
    <w:rsid w:val="00E765B3"/>
    <w:rsid w:val="00E80046"/>
    <w:rsid w:val="00E8119B"/>
    <w:rsid w:val="00E8174C"/>
    <w:rsid w:val="00E82065"/>
    <w:rsid w:val="00E832A3"/>
    <w:rsid w:val="00E83DA1"/>
    <w:rsid w:val="00E83DB7"/>
    <w:rsid w:val="00E8463C"/>
    <w:rsid w:val="00E90291"/>
    <w:rsid w:val="00E90DE8"/>
    <w:rsid w:val="00E95F55"/>
    <w:rsid w:val="00E979D0"/>
    <w:rsid w:val="00EA15C5"/>
    <w:rsid w:val="00EA197F"/>
    <w:rsid w:val="00EA3585"/>
    <w:rsid w:val="00EA471A"/>
    <w:rsid w:val="00EB148F"/>
    <w:rsid w:val="00EB3F7D"/>
    <w:rsid w:val="00EB55D3"/>
    <w:rsid w:val="00EB6260"/>
    <w:rsid w:val="00EB6423"/>
    <w:rsid w:val="00EB68C6"/>
    <w:rsid w:val="00ED214F"/>
    <w:rsid w:val="00ED3EFD"/>
    <w:rsid w:val="00ED5AAE"/>
    <w:rsid w:val="00ED7D7B"/>
    <w:rsid w:val="00EE327A"/>
    <w:rsid w:val="00EE433A"/>
    <w:rsid w:val="00EE63CC"/>
    <w:rsid w:val="00EF3CFD"/>
    <w:rsid w:val="00EF4066"/>
    <w:rsid w:val="00EF591C"/>
    <w:rsid w:val="00EF696A"/>
    <w:rsid w:val="00EF6A28"/>
    <w:rsid w:val="00F02C28"/>
    <w:rsid w:val="00F03408"/>
    <w:rsid w:val="00F068EB"/>
    <w:rsid w:val="00F07C96"/>
    <w:rsid w:val="00F109FE"/>
    <w:rsid w:val="00F1136A"/>
    <w:rsid w:val="00F11AFF"/>
    <w:rsid w:val="00F12EAB"/>
    <w:rsid w:val="00F1392B"/>
    <w:rsid w:val="00F13DC5"/>
    <w:rsid w:val="00F16227"/>
    <w:rsid w:val="00F16AE4"/>
    <w:rsid w:val="00F26F41"/>
    <w:rsid w:val="00F30799"/>
    <w:rsid w:val="00F30979"/>
    <w:rsid w:val="00F34F7B"/>
    <w:rsid w:val="00F35D0C"/>
    <w:rsid w:val="00F40EF5"/>
    <w:rsid w:val="00F4200D"/>
    <w:rsid w:val="00F456DC"/>
    <w:rsid w:val="00F462BF"/>
    <w:rsid w:val="00F52A3E"/>
    <w:rsid w:val="00F5348D"/>
    <w:rsid w:val="00F5371D"/>
    <w:rsid w:val="00F556E3"/>
    <w:rsid w:val="00F5655A"/>
    <w:rsid w:val="00F5659E"/>
    <w:rsid w:val="00F602BD"/>
    <w:rsid w:val="00F62739"/>
    <w:rsid w:val="00F64D74"/>
    <w:rsid w:val="00F71314"/>
    <w:rsid w:val="00F72605"/>
    <w:rsid w:val="00F8341C"/>
    <w:rsid w:val="00F85D80"/>
    <w:rsid w:val="00F85DAF"/>
    <w:rsid w:val="00F910C2"/>
    <w:rsid w:val="00F93759"/>
    <w:rsid w:val="00F949F5"/>
    <w:rsid w:val="00F95BCC"/>
    <w:rsid w:val="00F9614F"/>
    <w:rsid w:val="00F976DA"/>
    <w:rsid w:val="00FA14E4"/>
    <w:rsid w:val="00FA28FA"/>
    <w:rsid w:val="00FA355F"/>
    <w:rsid w:val="00FA6CCC"/>
    <w:rsid w:val="00FB17B2"/>
    <w:rsid w:val="00FB3656"/>
    <w:rsid w:val="00FC2F53"/>
    <w:rsid w:val="00FC49D3"/>
    <w:rsid w:val="00FC53E3"/>
    <w:rsid w:val="00FC78FF"/>
    <w:rsid w:val="00FD2502"/>
    <w:rsid w:val="00FD298E"/>
    <w:rsid w:val="00FD63EB"/>
    <w:rsid w:val="00FD7392"/>
    <w:rsid w:val="00FE0C91"/>
    <w:rsid w:val="00FE178E"/>
    <w:rsid w:val="00FE21D8"/>
    <w:rsid w:val="00FE3CAD"/>
    <w:rsid w:val="00FE3F10"/>
    <w:rsid w:val="00FE6810"/>
    <w:rsid w:val="00FF5254"/>
    <w:rsid w:val="00FF5DB5"/>
    <w:rsid w:val="00FF76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78628"/>
  <w15:docId w15:val="{1FA5D374-4ABD-4652-941A-4FD0BBF7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348D"/>
    <w:pPr>
      <w:spacing w:before="40" w:after="40"/>
    </w:pPr>
    <w:rPr>
      <w:rFonts w:ascii="Arial" w:hAnsi="Arial"/>
      <w:sz w:val="22"/>
      <w:szCs w:val="22"/>
    </w:rPr>
  </w:style>
  <w:style w:type="paragraph" w:styleId="berschrift1">
    <w:name w:val="heading 1"/>
    <w:aliases w:val="01_Überschrift 1"/>
    <w:basedOn w:val="Standard"/>
    <w:next w:val="Standard"/>
    <w:qFormat/>
    <w:rsid w:val="002C3D91"/>
    <w:pPr>
      <w:keepNext/>
      <w:numPr>
        <w:numId w:val="1"/>
      </w:numPr>
      <w:pBdr>
        <w:bottom w:val="single" w:sz="4" w:space="1" w:color="1F497D" w:themeColor="text2"/>
      </w:pBdr>
      <w:spacing w:before="240" w:after="120" w:line="360" w:lineRule="auto"/>
      <w:ind w:left="709" w:hanging="709"/>
      <w:outlineLvl w:val="0"/>
    </w:pPr>
    <w:rPr>
      <w:b/>
      <w:color w:val="1F497D" w:themeColor="text2"/>
      <w:kern w:val="28"/>
      <w:sz w:val="28"/>
    </w:rPr>
  </w:style>
  <w:style w:type="paragraph" w:styleId="berschrift2">
    <w:name w:val="heading 2"/>
    <w:aliases w:val="02_Überschrift 2"/>
    <w:basedOn w:val="Standard"/>
    <w:next w:val="Standard"/>
    <w:qFormat/>
    <w:rsid w:val="00607BC6"/>
    <w:pPr>
      <w:keepNext/>
      <w:numPr>
        <w:ilvl w:val="1"/>
        <w:numId w:val="1"/>
      </w:numPr>
      <w:pBdr>
        <w:bottom w:val="single" w:sz="8" w:space="1" w:color="1F497D" w:themeColor="text2"/>
      </w:pBdr>
      <w:spacing w:before="360" w:after="120" w:line="360" w:lineRule="auto"/>
      <w:ind w:left="709" w:hanging="709"/>
      <w:outlineLvl w:val="1"/>
    </w:pPr>
    <w:rPr>
      <w:b/>
      <w:color w:val="1F497D" w:themeColor="text2"/>
      <w:sz w:val="24"/>
    </w:rPr>
  </w:style>
  <w:style w:type="paragraph" w:styleId="berschrift3">
    <w:name w:val="heading 3"/>
    <w:aliases w:val="03_Überschrift 3"/>
    <w:basedOn w:val="Standard"/>
    <w:next w:val="Standard"/>
    <w:autoRedefine/>
    <w:qFormat/>
    <w:rsid w:val="00607BC6"/>
    <w:pPr>
      <w:keepNext/>
      <w:numPr>
        <w:ilvl w:val="2"/>
        <w:numId w:val="1"/>
      </w:numPr>
      <w:pBdr>
        <w:bottom w:val="single" w:sz="4" w:space="1" w:color="1F497D" w:themeColor="text2"/>
      </w:pBdr>
      <w:spacing w:before="180" w:after="120" w:line="360" w:lineRule="auto"/>
      <w:ind w:left="709" w:hanging="709"/>
      <w:outlineLvl w:val="2"/>
    </w:pPr>
    <w:rPr>
      <w:b/>
      <w:color w:val="1F497D" w:themeColor="text2"/>
    </w:rPr>
  </w:style>
  <w:style w:type="paragraph" w:styleId="berschrift4">
    <w:name w:val="heading 4"/>
    <w:aliases w:val="04_Überschrift 4"/>
    <w:basedOn w:val="Standard"/>
    <w:next w:val="Standard"/>
    <w:qFormat/>
    <w:rsid w:val="00607BC6"/>
    <w:pPr>
      <w:keepNext/>
      <w:numPr>
        <w:ilvl w:val="3"/>
        <w:numId w:val="1"/>
      </w:numPr>
      <w:spacing w:before="240" w:after="60"/>
      <w:ind w:left="709" w:hanging="709"/>
      <w:outlineLvl w:val="3"/>
    </w:pPr>
    <w:rPr>
      <w:b/>
      <w:color w:val="1F497D" w:themeColor="text2"/>
    </w:rPr>
  </w:style>
  <w:style w:type="paragraph" w:styleId="berschrift5">
    <w:name w:val="heading 5"/>
    <w:basedOn w:val="Standard"/>
    <w:next w:val="Standard"/>
    <w:qFormat/>
    <w:rsid w:val="00F26F41"/>
    <w:pPr>
      <w:numPr>
        <w:ilvl w:val="4"/>
        <w:numId w:val="1"/>
      </w:numPr>
      <w:spacing w:before="240" w:after="60"/>
      <w:outlineLvl w:val="4"/>
    </w:pPr>
    <w:rPr>
      <w:color w:val="1F497D" w:themeColor="text2"/>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enderungsdatum">
    <w:name w:val="Aenderungsdatum"/>
    <w:basedOn w:val="Standard"/>
    <w:next w:val="Standard"/>
    <w:semiHidden/>
    <w:rsid w:val="002D4C9E"/>
    <w:rPr>
      <w:b/>
      <w:sz w:val="24"/>
    </w:rPr>
  </w:style>
  <w:style w:type="paragraph" w:customStyle="1" w:styleId="Dokumenttitel">
    <w:name w:val="Dokumenttitel"/>
    <w:basedOn w:val="Standard"/>
    <w:next w:val="Standard"/>
    <w:semiHidden/>
    <w:rsid w:val="007A5AAC"/>
    <w:pPr>
      <w:spacing w:before="4000" w:after="600"/>
      <w:jc w:val="center"/>
    </w:pPr>
    <w:rPr>
      <w:b/>
      <w:sz w:val="56"/>
    </w:rPr>
  </w:style>
  <w:style w:type="paragraph" w:customStyle="1" w:styleId="Versionsbezeichnung">
    <w:name w:val="Versionsbezeichnung"/>
    <w:basedOn w:val="Standard"/>
    <w:next w:val="Standard"/>
    <w:semiHidden/>
    <w:rsid w:val="006855DE"/>
    <w:pPr>
      <w:spacing w:before="0"/>
      <w:jc w:val="center"/>
    </w:pPr>
    <w:rPr>
      <w:b/>
      <w:sz w:val="28"/>
    </w:rPr>
  </w:style>
  <w:style w:type="paragraph" w:customStyle="1" w:styleId="Aenderungsnachweis">
    <w:name w:val="Aenderungsnachweis"/>
    <w:basedOn w:val="Standard"/>
    <w:link w:val="AenderungsnachweisZchn"/>
    <w:semiHidden/>
    <w:rsid w:val="00B22366"/>
    <w:pPr>
      <w:spacing w:before="320" w:after="240"/>
    </w:pPr>
    <w:rPr>
      <w:b/>
      <w:bCs/>
      <w:sz w:val="28"/>
    </w:rPr>
  </w:style>
  <w:style w:type="paragraph" w:customStyle="1" w:styleId="Abstand120">
    <w:name w:val="Abstand120"/>
    <w:basedOn w:val="Standard"/>
    <w:semiHidden/>
    <w:rsid w:val="002D4C9E"/>
    <w:pPr>
      <w:spacing w:before="2400"/>
      <w:jc w:val="center"/>
    </w:pPr>
  </w:style>
  <w:style w:type="paragraph" w:customStyle="1" w:styleId="KopfzeileNEU">
    <w:name w:val="Kopfzeile NEU"/>
    <w:basedOn w:val="Standard"/>
    <w:semiHidden/>
    <w:pPr>
      <w:widowControl w:val="0"/>
      <w:spacing w:before="60" w:after="0"/>
      <w:ind w:left="-57"/>
    </w:pPr>
    <w:rPr>
      <w:sz w:val="16"/>
    </w:rPr>
  </w:style>
  <w:style w:type="paragraph" w:customStyle="1" w:styleId="FusszeileNEU">
    <w:name w:val="Fusszeile NEU"/>
    <w:basedOn w:val="Standard"/>
    <w:link w:val="FusszeileNEUChar"/>
    <w:semiHidden/>
    <w:pPr>
      <w:widowControl w:val="0"/>
    </w:pPr>
    <w:rPr>
      <w:sz w:val="16"/>
    </w:rPr>
  </w:style>
  <w:style w:type="paragraph" w:customStyle="1" w:styleId="Inhaltsverzeichnis">
    <w:name w:val="Inhaltsverzeichnis"/>
    <w:basedOn w:val="Standard"/>
    <w:next w:val="Standard"/>
    <w:semiHidden/>
    <w:rsid w:val="00694D09"/>
    <w:pPr>
      <w:spacing w:before="480" w:after="240"/>
    </w:pPr>
    <w:rPr>
      <w:b/>
      <w:sz w:val="28"/>
    </w:rPr>
  </w:style>
  <w:style w:type="paragraph" w:styleId="Verzeichnis1">
    <w:name w:val="toc 1"/>
    <w:basedOn w:val="Standard"/>
    <w:next w:val="Standard"/>
    <w:autoRedefine/>
    <w:uiPriority w:val="39"/>
    <w:rsid w:val="006457AC"/>
    <w:pPr>
      <w:tabs>
        <w:tab w:val="left" w:pos="400"/>
        <w:tab w:val="right" w:leader="dot" w:pos="10319"/>
      </w:tabs>
      <w:spacing w:before="60" w:after="60"/>
    </w:pPr>
    <w:rPr>
      <w:b/>
    </w:rPr>
  </w:style>
  <w:style w:type="character" w:styleId="Hyperlink">
    <w:name w:val="Hyperlink"/>
    <w:basedOn w:val="Absatz-Standardschriftart"/>
    <w:uiPriority w:val="99"/>
    <w:rsid w:val="007847C1"/>
    <w:rPr>
      <w:color w:val="0000FF"/>
      <w:u w:val="single"/>
    </w:rPr>
  </w:style>
  <w:style w:type="table" w:styleId="Tabellenraster">
    <w:name w:val="Table Grid"/>
    <w:basedOn w:val="NormaleTabelle"/>
    <w:semiHidden/>
    <w:rsid w:val="008673A7"/>
    <w:pPr>
      <w:spacing w:before="60"/>
    </w:pPr>
    <w:rPr>
      <w:rFonts w:ascii="Arial" w:hAnsi="Arial"/>
      <w:sz w:val="22"/>
    </w:rPr>
    <w:tblPr/>
  </w:style>
  <w:style w:type="paragraph" w:customStyle="1" w:styleId="Marginalie">
    <w:name w:val="Marginalie"/>
    <w:basedOn w:val="Standard"/>
    <w:rsid w:val="00153221"/>
    <w:pPr>
      <w:spacing w:before="60" w:after="60"/>
    </w:pPr>
    <w:rPr>
      <w:b/>
      <w:sz w:val="18"/>
      <w:szCs w:val="24"/>
      <w:lang w:eastAsia="de-DE"/>
    </w:rPr>
  </w:style>
  <w:style w:type="paragraph" w:styleId="Verzeichnis2">
    <w:name w:val="toc 2"/>
    <w:basedOn w:val="Standard"/>
    <w:next w:val="Standard"/>
    <w:autoRedefine/>
    <w:uiPriority w:val="39"/>
    <w:rsid w:val="00B57B93"/>
    <w:pPr>
      <w:tabs>
        <w:tab w:val="left" w:pos="960"/>
        <w:tab w:val="right" w:leader="dot" w:pos="10319"/>
      </w:tabs>
      <w:spacing w:before="60" w:after="60"/>
      <w:ind w:left="198"/>
    </w:pPr>
  </w:style>
  <w:style w:type="paragraph" w:styleId="Verzeichnis3">
    <w:name w:val="toc 3"/>
    <w:basedOn w:val="Standard"/>
    <w:next w:val="Standard"/>
    <w:autoRedefine/>
    <w:uiPriority w:val="39"/>
    <w:rsid w:val="007B4F0F"/>
    <w:pPr>
      <w:tabs>
        <w:tab w:val="left" w:pos="1200"/>
        <w:tab w:val="right" w:leader="dot" w:pos="10319"/>
      </w:tabs>
      <w:spacing w:before="60" w:after="60"/>
      <w:ind w:left="403"/>
    </w:pPr>
  </w:style>
  <w:style w:type="paragraph" w:customStyle="1" w:styleId="Version">
    <w:name w:val="Version"/>
    <w:basedOn w:val="Versionsbezeichnung"/>
    <w:semiHidden/>
    <w:rsid w:val="00F1136A"/>
    <w:pPr>
      <w:jc w:val="left"/>
    </w:pPr>
    <w:rPr>
      <w:sz w:val="24"/>
      <w:szCs w:val="24"/>
    </w:rPr>
  </w:style>
  <w:style w:type="paragraph" w:styleId="Kopfzeile">
    <w:name w:val="header"/>
    <w:basedOn w:val="Standard"/>
    <w:link w:val="KopfzeileZchn"/>
    <w:uiPriority w:val="99"/>
    <w:rsid w:val="00C017BD"/>
    <w:pPr>
      <w:tabs>
        <w:tab w:val="center" w:pos="4536"/>
        <w:tab w:val="right" w:pos="9072"/>
      </w:tabs>
    </w:pPr>
  </w:style>
  <w:style w:type="paragraph" w:styleId="Fuzeile">
    <w:name w:val="footer"/>
    <w:basedOn w:val="Standard"/>
    <w:link w:val="FuzeileZchn"/>
    <w:uiPriority w:val="99"/>
    <w:rsid w:val="00C017BD"/>
    <w:pPr>
      <w:tabs>
        <w:tab w:val="center" w:pos="4536"/>
        <w:tab w:val="right" w:pos="9072"/>
      </w:tabs>
    </w:pPr>
  </w:style>
  <w:style w:type="paragraph" w:customStyle="1" w:styleId="Autor">
    <w:name w:val="Autor"/>
    <w:basedOn w:val="Versionsbezeichnung"/>
    <w:semiHidden/>
    <w:rsid w:val="003D22F4"/>
    <w:pPr>
      <w:jc w:val="left"/>
    </w:pPr>
    <w:rPr>
      <w:sz w:val="24"/>
    </w:rPr>
  </w:style>
  <w:style w:type="paragraph" w:customStyle="1" w:styleId="FusszeileKuerzel">
    <w:name w:val="Fusszeile Kuerzel"/>
    <w:basedOn w:val="FusszeileNEU"/>
    <w:semiHidden/>
    <w:rsid w:val="00CE1DB3"/>
    <w:pPr>
      <w:ind w:right="-57"/>
      <w:jc w:val="right"/>
    </w:pPr>
  </w:style>
  <w:style w:type="paragraph" w:customStyle="1" w:styleId="kuerzel">
    <w:name w:val="kuerzel"/>
    <w:basedOn w:val="Standard"/>
    <w:link w:val="kuerzelZchn"/>
    <w:semiHidden/>
    <w:rsid w:val="00CE1DB3"/>
  </w:style>
  <w:style w:type="character" w:customStyle="1" w:styleId="kuerzelZchn">
    <w:name w:val="kuerzel Zchn"/>
    <w:basedOn w:val="Absatz-Standardschriftart"/>
    <w:link w:val="kuerzel"/>
    <w:rsid w:val="00CE1DB3"/>
    <w:rPr>
      <w:rFonts w:ascii="Arial" w:hAnsi="Arial"/>
      <w:lang w:val="de-DE" w:eastAsia="de-CH" w:bidi="ar-SA"/>
    </w:rPr>
  </w:style>
  <w:style w:type="paragraph" w:customStyle="1" w:styleId="Bulletlist1">
    <w:name w:val="Bullet list 1"/>
    <w:basedOn w:val="Standard"/>
    <w:rsid w:val="005323AE"/>
    <w:pPr>
      <w:numPr>
        <w:numId w:val="2"/>
      </w:numPr>
    </w:pPr>
  </w:style>
  <w:style w:type="paragraph" w:customStyle="1" w:styleId="Bulletlist2">
    <w:name w:val="Bullet list 2"/>
    <w:basedOn w:val="Standard"/>
    <w:rsid w:val="005323AE"/>
    <w:pPr>
      <w:numPr>
        <w:numId w:val="3"/>
      </w:numPr>
      <w:spacing w:before="20"/>
      <w:ind w:left="568" w:hanging="284"/>
    </w:pPr>
  </w:style>
  <w:style w:type="paragraph" w:customStyle="1" w:styleId="Bulletlist3">
    <w:name w:val="Bullet list 3"/>
    <w:basedOn w:val="Standard"/>
    <w:rsid w:val="005323AE"/>
    <w:pPr>
      <w:numPr>
        <w:numId w:val="4"/>
      </w:numPr>
      <w:spacing w:before="20"/>
      <w:ind w:left="851" w:hanging="284"/>
    </w:pPr>
  </w:style>
  <w:style w:type="paragraph" w:customStyle="1" w:styleId="Numbering">
    <w:name w:val="Numbering"/>
    <w:basedOn w:val="Standard"/>
    <w:rsid w:val="005323AE"/>
    <w:pPr>
      <w:numPr>
        <w:numId w:val="15"/>
      </w:numPr>
      <w:spacing w:before="20"/>
      <w:ind w:left="284" w:hanging="284"/>
    </w:pPr>
  </w:style>
  <w:style w:type="paragraph" w:customStyle="1" w:styleId="Anhang">
    <w:name w:val="Anhang"/>
    <w:basedOn w:val="berschrift1"/>
    <w:next w:val="Standard"/>
    <w:semiHidden/>
    <w:rsid w:val="00443BC1"/>
    <w:pPr>
      <w:numPr>
        <w:numId w:val="0"/>
      </w:numPr>
    </w:pPr>
  </w:style>
  <w:style w:type="paragraph" w:styleId="Endnotentext">
    <w:name w:val="endnote text"/>
    <w:basedOn w:val="Standard"/>
    <w:semiHidden/>
    <w:rsid w:val="00602639"/>
    <w:rPr>
      <w:sz w:val="20"/>
      <w:szCs w:val="20"/>
    </w:rPr>
  </w:style>
  <w:style w:type="character" w:styleId="Endnotenzeichen">
    <w:name w:val="endnote reference"/>
    <w:basedOn w:val="Absatz-Standardschriftart"/>
    <w:semiHidden/>
    <w:rsid w:val="00602639"/>
    <w:rPr>
      <w:vertAlign w:val="superscript"/>
    </w:rPr>
  </w:style>
  <w:style w:type="character" w:styleId="Kommentarzeichen">
    <w:name w:val="annotation reference"/>
    <w:basedOn w:val="Absatz-Standardschriftart"/>
    <w:semiHidden/>
    <w:rsid w:val="005C0242"/>
    <w:rPr>
      <w:sz w:val="16"/>
      <w:szCs w:val="16"/>
    </w:rPr>
  </w:style>
  <w:style w:type="paragraph" w:styleId="Kommentartext">
    <w:name w:val="annotation text"/>
    <w:basedOn w:val="Standard"/>
    <w:semiHidden/>
    <w:rsid w:val="005C0242"/>
    <w:rPr>
      <w:sz w:val="20"/>
      <w:szCs w:val="20"/>
    </w:rPr>
  </w:style>
  <w:style w:type="paragraph" w:styleId="Kommentarthema">
    <w:name w:val="annotation subject"/>
    <w:basedOn w:val="Kommentartext"/>
    <w:next w:val="Kommentartext"/>
    <w:semiHidden/>
    <w:rsid w:val="005C0242"/>
    <w:rPr>
      <w:b/>
      <w:bCs/>
    </w:rPr>
  </w:style>
  <w:style w:type="paragraph" w:styleId="Sprechblasentext">
    <w:name w:val="Balloon Text"/>
    <w:basedOn w:val="Standard"/>
    <w:semiHidden/>
    <w:rsid w:val="005C0242"/>
    <w:rPr>
      <w:rFonts w:ascii="Tahoma" w:hAnsi="Tahoma" w:cs="Tahoma"/>
      <w:sz w:val="16"/>
      <w:szCs w:val="16"/>
    </w:rPr>
  </w:style>
  <w:style w:type="paragraph" w:styleId="Beschriftung">
    <w:name w:val="caption"/>
    <w:basedOn w:val="Standard"/>
    <w:next w:val="Standard"/>
    <w:qFormat/>
    <w:rsid w:val="00F1392B"/>
    <w:pPr>
      <w:spacing w:before="120"/>
    </w:pPr>
    <w:rPr>
      <w:b/>
      <w:bCs/>
      <w:sz w:val="16"/>
      <w:szCs w:val="20"/>
    </w:rPr>
  </w:style>
  <w:style w:type="paragraph" w:customStyle="1" w:styleId="Titelseite">
    <w:name w:val="Titelseite"/>
    <w:basedOn w:val="Standard"/>
    <w:semiHidden/>
    <w:rsid w:val="0093009B"/>
    <w:pPr>
      <w:jc w:val="center"/>
    </w:pPr>
    <w:rPr>
      <w:b/>
      <w:bCs/>
      <w:sz w:val="48"/>
      <w:szCs w:val="20"/>
    </w:rPr>
  </w:style>
  <w:style w:type="paragraph" w:styleId="Abbildungsverzeichnis">
    <w:name w:val="table of figures"/>
    <w:basedOn w:val="Standard"/>
    <w:next w:val="Standard"/>
    <w:uiPriority w:val="99"/>
    <w:rsid w:val="00050E81"/>
  </w:style>
  <w:style w:type="paragraph" w:styleId="Dokumentstruktur">
    <w:name w:val="Document Map"/>
    <w:basedOn w:val="Standard"/>
    <w:semiHidden/>
    <w:rsid w:val="00CB7DB0"/>
    <w:pPr>
      <w:shd w:val="clear" w:color="auto" w:fill="000080"/>
    </w:pPr>
    <w:rPr>
      <w:rFonts w:ascii="Tahoma" w:hAnsi="Tahoma" w:cs="Tahoma"/>
      <w:sz w:val="20"/>
      <w:szCs w:val="20"/>
    </w:rPr>
  </w:style>
  <w:style w:type="paragraph" w:styleId="Funotentext">
    <w:name w:val="footnote text"/>
    <w:basedOn w:val="Standard"/>
    <w:semiHidden/>
    <w:rsid w:val="00CB7DB0"/>
    <w:rPr>
      <w:sz w:val="20"/>
      <w:szCs w:val="20"/>
    </w:rPr>
  </w:style>
  <w:style w:type="character" w:styleId="Funotenzeichen">
    <w:name w:val="footnote reference"/>
    <w:basedOn w:val="Absatz-Standardschriftart"/>
    <w:semiHidden/>
    <w:rsid w:val="00CB7DB0"/>
    <w:rPr>
      <w:vertAlign w:val="superscript"/>
    </w:rPr>
  </w:style>
  <w:style w:type="paragraph" w:styleId="Index1">
    <w:name w:val="index 1"/>
    <w:basedOn w:val="Standard"/>
    <w:next w:val="Standard"/>
    <w:autoRedefine/>
    <w:semiHidden/>
    <w:rsid w:val="00CB7DB0"/>
    <w:pPr>
      <w:ind w:left="220" w:hanging="220"/>
    </w:pPr>
  </w:style>
  <w:style w:type="paragraph" w:styleId="Index2">
    <w:name w:val="index 2"/>
    <w:basedOn w:val="Standard"/>
    <w:next w:val="Standard"/>
    <w:autoRedefine/>
    <w:semiHidden/>
    <w:rsid w:val="00CB7DB0"/>
    <w:pPr>
      <w:ind w:left="440" w:hanging="220"/>
    </w:pPr>
  </w:style>
  <w:style w:type="paragraph" w:styleId="Index3">
    <w:name w:val="index 3"/>
    <w:basedOn w:val="Standard"/>
    <w:next w:val="Standard"/>
    <w:autoRedefine/>
    <w:semiHidden/>
    <w:rsid w:val="00CB7DB0"/>
    <w:pPr>
      <w:ind w:left="660" w:hanging="220"/>
    </w:pPr>
  </w:style>
  <w:style w:type="paragraph" w:styleId="Index4">
    <w:name w:val="index 4"/>
    <w:basedOn w:val="Standard"/>
    <w:next w:val="Standard"/>
    <w:autoRedefine/>
    <w:semiHidden/>
    <w:rsid w:val="00CB7DB0"/>
    <w:pPr>
      <w:ind w:left="880" w:hanging="220"/>
    </w:pPr>
  </w:style>
  <w:style w:type="paragraph" w:styleId="Index5">
    <w:name w:val="index 5"/>
    <w:basedOn w:val="Standard"/>
    <w:next w:val="Standard"/>
    <w:autoRedefine/>
    <w:semiHidden/>
    <w:rsid w:val="00CB7DB0"/>
    <w:pPr>
      <w:ind w:left="1100" w:hanging="220"/>
    </w:pPr>
  </w:style>
  <w:style w:type="paragraph" w:styleId="Index6">
    <w:name w:val="index 6"/>
    <w:basedOn w:val="Standard"/>
    <w:next w:val="Standard"/>
    <w:autoRedefine/>
    <w:semiHidden/>
    <w:rsid w:val="00CB7DB0"/>
    <w:pPr>
      <w:ind w:left="1320" w:hanging="220"/>
    </w:pPr>
  </w:style>
  <w:style w:type="paragraph" w:styleId="Index7">
    <w:name w:val="index 7"/>
    <w:basedOn w:val="Standard"/>
    <w:next w:val="Standard"/>
    <w:autoRedefine/>
    <w:semiHidden/>
    <w:rsid w:val="00CB7DB0"/>
    <w:pPr>
      <w:ind w:left="1540" w:hanging="220"/>
    </w:pPr>
  </w:style>
  <w:style w:type="paragraph" w:styleId="Index8">
    <w:name w:val="index 8"/>
    <w:basedOn w:val="Standard"/>
    <w:next w:val="Standard"/>
    <w:autoRedefine/>
    <w:semiHidden/>
    <w:rsid w:val="00CB7DB0"/>
    <w:pPr>
      <w:ind w:left="1760" w:hanging="220"/>
    </w:pPr>
  </w:style>
  <w:style w:type="paragraph" w:styleId="Index9">
    <w:name w:val="index 9"/>
    <w:basedOn w:val="Standard"/>
    <w:next w:val="Standard"/>
    <w:autoRedefine/>
    <w:semiHidden/>
    <w:rsid w:val="00CB7DB0"/>
    <w:pPr>
      <w:ind w:left="1980" w:hanging="220"/>
    </w:pPr>
  </w:style>
  <w:style w:type="paragraph" w:styleId="Indexberschrift">
    <w:name w:val="index heading"/>
    <w:basedOn w:val="Standard"/>
    <w:next w:val="Index1"/>
    <w:semiHidden/>
    <w:rsid w:val="00CB7DB0"/>
    <w:rPr>
      <w:rFonts w:cs="Arial"/>
      <w:b/>
      <w:bCs/>
    </w:rPr>
  </w:style>
  <w:style w:type="paragraph" w:styleId="Makrotext">
    <w:name w:val="macro"/>
    <w:semiHidden/>
    <w:rsid w:val="00CB7DB0"/>
    <w:pPr>
      <w:tabs>
        <w:tab w:val="left" w:pos="480"/>
        <w:tab w:val="left" w:pos="960"/>
        <w:tab w:val="left" w:pos="1440"/>
        <w:tab w:val="left" w:pos="1920"/>
        <w:tab w:val="left" w:pos="2400"/>
        <w:tab w:val="left" w:pos="2880"/>
        <w:tab w:val="left" w:pos="3360"/>
        <w:tab w:val="left" w:pos="3840"/>
        <w:tab w:val="left" w:pos="4320"/>
      </w:tabs>
      <w:spacing w:before="40" w:after="40"/>
    </w:pPr>
    <w:rPr>
      <w:rFonts w:ascii="Courier New" w:hAnsi="Courier New" w:cs="Courier New"/>
    </w:rPr>
  </w:style>
  <w:style w:type="paragraph" w:styleId="Rechtsgrundlagenverzeichnis">
    <w:name w:val="table of authorities"/>
    <w:basedOn w:val="Standard"/>
    <w:next w:val="Standard"/>
    <w:semiHidden/>
    <w:rsid w:val="00CB7DB0"/>
    <w:pPr>
      <w:ind w:left="220" w:hanging="220"/>
    </w:pPr>
  </w:style>
  <w:style w:type="paragraph" w:styleId="RGV-berschrift">
    <w:name w:val="toa heading"/>
    <w:basedOn w:val="Standard"/>
    <w:next w:val="Standard"/>
    <w:semiHidden/>
    <w:rsid w:val="00CB7DB0"/>
    <w:pPr>
      <w:spacing w:before="120"/>
    </w:pPr>
    <w:rPr>
      <w:rFonts w:cs="Arial"/>
      <w:b/>
      <w:bCs/>
      <w:sz w:val="24"/>
      <w:szCs w:val="24"/>
    </w:rPr>
  </w:style>
  <w:style w:type="paragraph" w:styleId="Verzeichnis4">
    <w:name w:val="toc 4"/>
    <w:basedOn w:val="Standard"/>
    <w:next w:val="Standard"/>
    <w:autoRedefine/>
    <w:semiHidden/>
    <w:rsid w:val="00CB7DB0"/>
    <w:pPr>
      <w:ind w:left="660"/>
    </w:pPr>
  </w:style>
  <w:style w:type="paragraph" w:styleId="Verzeichnis5">
    <w:name w:val="toc 5"/>
    <w:basedOn w:val="Standard"/>
    <w:next w:val="Standard"/>
    <w:autoRedefine/>
    <w:semiHidden/>
    <w:rsid w:val="00CB7DB0"/>
    <w:pPr>
      <w:ind w:left="880"/>
    </w:pPr>
  </w:style>
  <w:style w:type="paragraph" w:styleId="Verzeichnis6">
    <w:name w:val="toc 6"/>
    <w:basedOn w:val="Standard"/>
    <w:next w:val="Standard"/>
    <w:autoRedefine/>
    <w:semiHidden/>
    <w:rsid w:val="00CB7DB0"/>
    <w:pPr>
      <w:ind w:left="1100"/>
    </w:pPr>
  </w:style>
  <w:style w:type="paragraph" w:styleId="Verzeichnis7">
    <w:name w:val="toc 7"/>
    <w:basedOn w:val="Standard"/>
    <w:next w:val="Standard"/>
    <w:autoRedefine/>
    <w:semiHidden/>
    <w:rsid w:val="00CB7DB0"/>
    <w:pPr>
      <w:ind w:left="1320"/>
    </w:pPr>
  </w:style>
  <w:style w:type="paragraph" w:styleId="Verzeichnis8">
    <w:name w:val="toc 8"/>
    <w:basedOn w:val="Standard"/>
    <w:next w:val="Standard"/>
    <w:autoRedefine/>
    <w:semiHidden/>
    <w:rsid w:val="00CB7DB0"/>
    <w:pPr>
      <w:ind w:left="1540"/>
    </w:pPr>
  </w:style>
  <w:style w:type="paragraph" w:styleId="Verzeichnis9">
    <w:name w:val="toc 9"/>
    <w:basedOn w:val="Standard"/>
    <w:next w:val="Standard"/>
    <w:autoRedefine/>
    <w:semiHidden/>
    <w:rsid w:val="00CB7DB0"/>
    <w:pPr>
      <w:ind w:left="1760"/>
    </w:pPr>
  </w:style>
  <w:style w:type="numbering" w:styleId="111111">
    <w:name w:val="Outline List 2"/>
    <w:basedOn w:val="KeineListe"/>
    <w:semiHidden/>
    <w:rsid w:val="00CB7DB0"/>
    <w:pPr>
      <w:numPr>
        <w:numId w:val="16"/>
      </w:numPr>
    </w:pPr>
  </w:style>
  <w:style w:type="numbering" w:styleId="1ai">
    <w:name w:val="Outline List 1"/>
    <w:basedOn w:val="KeineListe"/>
    <w:semiHidden/>
    <w:rsid w:val="00CB7DB0"/>
    <w:pPr>
      <w:numPr>
        <w:numId w:val="17"/>
      </w:numPr>
    </w:pPr>
  </w:style>
  <w:style w:type="paragraph" w:styleId="Anrede">
    <w:name w:val="Salutation"/>
    <w:basedOn w:val="Standard"/>
    <w:next w:val="Standard"/>
    <w:semiHidden/>
    <w:rsid w:val="00CB7DB0"/>
  </w:style>
  <w:style w:type="numbering" w:styleId="ArtikelAbschnitt">
    <w:name w:val="Outline List 3"/>
    <w:basedOn w:val="KeineListe"/>
    <w:semiHidden/>
    <w:rsid w:val="00CB7DB0"/>
    <w:pPr>
      <w:numPr>
        <w:numId w:val="18"/>
      </w:numPr>
    </w:pPr>
  </w:style>
  <w:style w:type="paragraph" w:styleId="Aufzhlungszeichen">
    <w:name w:val="List Bullet"/>
    <w:basedOn w:val="Standard"/>
    <w:semiHidden/>
    <w:rsid w:val="00CB7DB0"/>
    <w:pPr>
      <w:numPr>
        <w:numId w:val="5"/>
      </w:numPr>
    </w:pPr>
  </w:style>
  <w:style w:type="paragraph" w:styleId="Aufzhlungszeichen2">
    <w:name w:val="List Bullet 2"/>
    <w:basedOn w:val="Standard"/>
    <w:semiHidden/>
    <w:rsid w:val="00CB7DB0"/>
    <w:pPr>
      <w:numPr>
        <w:numId w:val="6"/>
      </w:numPr>
    </w:pPr>
  </w:style>
  <w:style w:type="paragraph" w:styleId="Aufzhlungszeichen3">
    <w:name w:val="List Bullet 3"/>
    <w:basedOn w:val="Standard"/>
    <w:semiHidden/>
    <w:rsid w:val="00CB7DB0"/>
    <w:pPr>
      <w:numPr>
        <w:numId w:val="7"/>
      </w:numPr>
    </w:pPr>
  </w:style>
  <w:style w:type="paragraph" w:styleId="Aufzhlungszeichen4">
    <w:name w:val="List Bullet 4"/>
    <w:basedOn w:val="Standard"/>
    <w:semiHidden/>
    <w:rsid w:val="00CB7DB0"/>
    <w:pPr>
      <w:numPr>
        <w:numId w:val="8"/>
      </w:numPr>
    </w:pPr>
  </w:style>
  <w:style w:type="paragraph" w:styleId="Aufzhlungszeichen5">
    <w:name w:val="List Bullet 5"/>
    <w:basedOn w:val="Standard"/>
    <w:semiHidden/>
    <w:rsid w:val="00CB7DB0"/>
    <w:pPr>
      <w:numPr>
        <w:numId w:val="9"/>
      </w:numPr>
    </w:pPr>
  </w:style>
  <w:style w:type="character" w:styleId="BesuchterLink">
    <w:name w:val="FollowedHyperlink"/>
    <w:basedOn w:val="Absatz-Standardschriftart"/>
    <w:semiHidden/>
    <w:rsid w:val="00CB7DB0"/>
    <w:rPr>
      <w:color w:val="800080"/>
      <w:u w:val="single"/>
    </w:rPr>
  </w:style>
  <w:style w:type="paragraph" w:styleId="Blocktext">
    <w:name w:val="Block Text"/>
    <w:basedOn w:val="Standard"/>
    <w:semiHidden/>
    <w:rsid w:val="00CB7DB0"/>
    <w:pPr>
      <w:spacing w:after="120"/>
      <w:ind w:left="1440" w:right="1440"/>
    </w:pPr>
  </w:style>
  <w:style w:type="paragraph" w:styleId="Datum">
    <w:name w:val="Date"/>
    <w:basedOn w:val="Standard"/>
    <w:next w:val="Standard"/>
    <w:semiHidden/>
    <w:rsid w:val="00CB7DB0"/>
  </w:style>
  <w:style w:type="paragraph" w:styleId="E-Mail-Signatur">
    <w:name w:val="E-mail Signature"/>
    <w:basedOn w:val="Standard"/>
    <w:semiHidden/>
    <w:rsid w:val="00CB7DB0"/>
  </w:style>
  <w:style w:type="paragraph" w:customStyle="1" w:styleId="nderungsnachweis">
    <w:name w:val="Änderungsnachweis"/>
    <w:basedOn w:val="Aenderungsnachweis"/>
    <w:next w:val="Standard"/>
    <w:qFormat/>
    <w:rsid w:val="005B2989"/>
  </w:style>
  <w:style w:type="paragraph" w:styleId="Fu-Endnotenberschrift">
    <w:name w:val="Note Heading"/>
    <w:basedOn w:val="Standard"/>
    <w:next w:val="Standard"/>
    <w:semiHidden/>
    <w:rsid w:val="00CB7DB0"/>
  </w:style>
  <w:style w:type="paragraph" w:styleId="Gruformel">
    <w:name w:val="Closing"/>
    <w:basedOn w:val="Standard"/>
    <w:semiHidden/>
    <w:rsid w:val="00CB7DB0"/>
    <w:pPr>
      <w:ind w:left="4252"/>
    </w:pPr>
  </w:style>
  <w:style w:type="paragraph" w:customStyle="1" w:styleId="Contenttitle">
    <w:name w:val="Content title"/>
    <w:basedOn w:val="Inhaltsverzeichnis"/>
    <w:qFormat/>
    <w:rsid w:val="005B2989"/>
  </w:style>
  <w:style w:type="paragraph" w:styleId="HTMLAdresse">
    <w:name w:val="HTML Address"/>
    <w:basedOn w:val="Standard"/>
    <w:semiHidden/>
    <w:rsid w:val="00CB7DB0"/>
    <w:rPr>
      <w:i/>
      <w:iCs/>
    </w:rPr>
  </w:style>
  <w:style w:type="character" w:styleId="HTMLAkronym">
    <w:name w:val="HTML Acronym"/>
    <w:basedOn w:val="Absatz-Standardschriftart"/>
    <w:semiHidden/>
    <w:rsid w:val="00CB7DB0"/>
  </w:style>
  <w:style w:type="character" w:styleId="HTMLBeispiel">
    <w:name w:val="HTML Sample"/>
    <w:basedOn w:val="Absatz-Standardschriftart"/>
    <w:semiHidden/>
    <w:rsid w:val="00CB7DB0"/>
    <w:rPr>
      <w:rFonts w:ascii="Courier New" w:hAnsi="Courier New" w:cs="Courier New"/>
    </w:rPr>
  </w:style>
  <w:style w:type="character" w:styleId="HTMLCode">
    <w:name w:val="HTML Code"/>
    <w:basedOn w:val="Absatz-Standardschriftart"/>
    <w:semiHidden/>
    <w:rsid w:val="00CB7DB0"/>
    <w:rPr>
      <w:rFonts w:ascii="Courier New" w:hAnsi="Courier New" w:cs="Courier New"/>
      <w:sz w:val="20"/>
      <w:szCs w:val="20"/>
    </w:rPr>
  </w:style>
  <w:style w:type="character" w:styleId="HTMLDefinition">
    <w:name w:val="HTML Definition"/>
    <w:basedOn w:val="Absatz-Standardschriftart"/>
    <w:semiHidden/>
    <w:rsid w:val="00CB7DB0"/>
    <w:rPr>
      <w:i/>
      <w:iCs/>
    </w:rPr>
  </w:style>
  <w:style w:type="character" w:styleId="HTMLSchreibmaschine">
    <w:name w:val="HTML Typewriter"/>
    <w:basedOn w:val="Absatz-Standardschriftart"/>
    <w:semiHidden/>
    <w:rsid w:val="00CB7DB0"/>
    <w:rPr>
      <w:rFonts w:ascii="Courier New" w:hAnsi="Courier New" w:cs="Courier New"/>
      <w:sz w:val="20"/>
      <w:szCs w:val="20"/>
    </w:rPr>
  </w:style>
  <w:style w:type="character" w:styleId="HTMLTastatur">
    <w:name w:val="HTML Keyboard"/>
    <w:basedOn w:val="Absatz-Standardschriftart"/>
    <w:semiHidden/>
    <w:rsid w:val="00CB7DB0"/>
    <w:rPr>
      <w:rFonts w:ascii="Courier New" w:hAnsi="Courier New" w:cs="Courier New"/>
      <w:sz w:val="20"/>
      <w:szCs w:val="20"/>
    </w:rPr>
  </w:style>
  <w:style w:type="character" w:styleId="HTMLVariable">
    <w:name w:val="HTML Variable"/>
    <w:basedOn w:val="Absatz-Standardschriftart"/>
    <w:semiHidden/>
    <w:rsid w:val="00CB7DB0"/>
    <w:rPr>
      <w:i/>
      <w:iCs/>
    </w:rPr>
  </w:style>
  <w:style w:type="paragraph" w:styleId="HTMLVorformatiert">
    <w:name w:val="HTML Preformatted"/>
    <w:basedOn w:val="Standard"/>
    <w:semiHidden/>
    <w:rsid w:val="00CB7DB0"/>
    <w:rPr>
      <w:rFonts w:ascii="Courier New" w:hAnsi="Courier New" w:cs="Courier New"/>
      <w:sz w:val="20"/>
      <w:szCs w:val="20"/>
    </w:rPr>
  </w:style>
  <w:style w:type="character" w:styleId="HTMLZitat">
    <w:name w:val="HTML Cite"/>
    <w:basedOn w:val="Absatz-Standardschriftart"/>
    <w:semiHidden/>
    <w:rsid w:val="00CB7DB0"/>
    <w:rPr>
      <w:i/>
      <w:iCs/>
    </w:rPr>
  </w:style>
  <w:style w:type="paragraph" w:styleId="Liste">
    <w:name w:val="List"/>
    <w:basedOn w:val="Standard"/>
    <w:semiHidden/>
    <w:rsid w:val="00CB7DB0"/>
    <w:pPr>
      <w:ind w:left="283" w:hanging="283"/>
    </w:pPr>
  </w:style>
  <w:style w:type="paragraph" w:styleId="Liste2">
    <w:name w:val="List 2"/>
    <w:basedOn w:val="Standard"/>
    <w:semiHidden/>
    <w:rsid w:val="00CB7DB0"/>
    <w:pPr>
      <w:ind w:left="566" w:hanging="283"/>
    </w:pPr>
  </w:style>
  <w:style w:type="paragraph" w:styleId="Liste3">
    <w:name w:val="List 3"/>
    <w:basedOn w:val="Standard"/>
    <w:semiHidden/>
    <w:rsid w:val="00CB7DB0"/>
    <w:pPr>
      <w:ind w:left="849" w:hanging="283"/>
    </w:pPr>
  </w:style>
  <w:style w:type="paragraph" w:styleId="Liste4">
    <w:name w:val="List 4"/>
    <w:basedOn w:val="Standard"/>
    <w:semiHidden/>
    <w:rsid w:val="00CB7DB0"/>
    <w:pPr>
      <w:ind w:left="1132" w:hanging="283"/>
    </w:pPr>
  </w:style>
  <w:style w:type="paragraph" w:styleId="Liste5">
    <w:name w:val="List 5"/>
    <w:basedOn w:val="Standard"/>
    <w:semiHidden/>
    <w:rsid w:val="00CB7DB0"/>
    <w:pPr>
      <w:ind w:left="1415" w:hanging="283"/>
    </w:pPr>
  </w:style>
  <w:style w:type="paragraph" w:styleId="Listenfortsetzung">
    <w:name w:val="List Continue"/>
    <w:basedOn w:val="Standard"/>
    <w:semiHidden/>
    <w:rsid w:val="00CB7DB0"/>
    <w:pPr>
      <w:spacing w:after="120"/>
      <w:ind w:left="283"/>
    </w:pPr>
  </w:style>
  <w:style w:type="paragraph" w:styleId="Listenfortsetzung2">
    <w:name w:val="List Continue 2"/>
    <w:basedOn w:val="Standard"/>
    <w:semiHidden/>
    <w:rsid w:val="00CB7DB0"/>
    <w:pPr>
      <w:spacing w:after="120"/>
      <w:ind w:left="566"/>
    </w:pPr>
  </w:style>
  <w:style w:type="paragraph" w:styleId="Listenfortsetzung3">
    <w:name w:val="List Continue 3"/>
    <w:basedOn w:val="Standard"/>
    <w:semiHidden/>
    <w:rsid w:val="00CB7DB0"/>
    <w:pPr>
      <w:spacing w:after="120"/>
      <w:ind w:left="849"/>
    </w:pPr>
  </w:style>
  <w:style w:type="paragraph" w:styleId="Listenfortsetzung4">
    <w:name w:val="List Continue 4"/>
    <w:basedOn w:val="Standard"/>
    <w:semiHidden/>
    <w:rsid w:val="00CB7DB0"/>
    <w:pPr>
      <w:spacing w:after="120"/>
      <w:ind w:left="1132"/>
    </w:pPr>
  </w:style>
  <w:style w:type="paragraph" w:styleId="Listenfortsetzung5">
    <w:name w:val="List Continue 5"/>
    <w:basedOn w:val="Standard"/>
    <w:semiHidden/>
    <w:rsid w:val="00CB7DB0"/>
    <w:pPr>
      <w:spacing w:after="120"/>
      <w:ind w:left="1415"/>
    </w:pPr>
  </w:style>
  <w:style w:type="paragraph" w:styleId="Listennummer">
    <w:name w:val="List Number"/>
    <w:basedOn w:val="Standard"/>
    <w:semiHidden/>
    <w:rsid w:val="00CB7DB0"/>
    <w:pPr>
      <w:numPr>
        <w:numId w:val="10"/>
      </w:numPr>
    </w:pPr>
  </w:style>
  <w:style w:type="paragraph" w:styleId="Listennummer2">
    <w:name w:val="List Number 2"/>
    <w:basedOn w:val="Standard"/>
    <w:semiHidden/>
    <w:rsid w:val="00CB7DB0"/>
    <w:pPr>
      <w:numPr>
        <w:numId w:val="11"/>
      </w:numPr>
    </w:pPr>
  </w:style>
  <w:style w:type="paragraph" w:styleId="Listennummer3">
    <w:name w:val="List Number 3"/>
    <w:basedOn w:val="Standard"/>
    <w:semiHidden/>
    <w:rsid w:val="00CB7DB0"/>
    <w:pPr>
      <w:numPr>
        <w:numId w:val="12"/>
      </w:numPr>
    </w:pPr>
  </w:style>
  <w:style w:type="paragraph" w:styleId="Listennummer4">
    <w:name w:val="List Number 4"/>
    <w:basedOn w:val="Standard"/>
    <w:semiHidden/>
    <w:rsid w:val="00CB7DB0"/>
    <w:pPr>
      <w:numPr>
        <w:numId w:val="13"/>
      </w:numPr>
    </w:pPr>
  </w:style>
  <w:style w:type="paragraph" w:styleId="Listennummer5">
    <w:name w:val="List Number 5"/>
    <w:basedOn w:val="Standard"/>
    <w:semiHidden/>
    <w:rsid w:val="00CB7DB0"/>
    <w:pPr>
      <w:numPr>
        <w:numId w:val="14"/>
      </w:numPr>
    </w:pPr>
  </w:style>
  <w:style w:type="paragraph" w:styleId="Nachrichtenkopf">
    <w:name w:val="Message Header"/>
    <w:basedOn w:val="Standard"/>
    <w:semiHidden/>
    <w:rsid w:val="00CB7DB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CB7DB0"/>
    <w:rPr>
      <w:rFonts w:ascii="Courier New" w:hAnsi="Courier New" w:cs="Courier New"/>
      <w:sz w:val="20"/>
      <w:szCs w:val="20"/>
    </w:rPr>
  </w:style>
  <w:style w:type="character" w:styleId="Seitenzahl">
    <w:name w:val="page number"/>
    <w:basedOn w:val="Absatz-Standardschriftart"/>
    <w:semiHidden/>
    <w:rsid w:val="00CB7DB0"/>
  </w:style>
  <w:style w:type="paragraph" w:styleId="StandardWeb">
    <w:name w:val="Normal (Web)"/>
    <w:basedOn w:val="Standard"/>
    <w:semiHidden/>
    <w:rsid w:val="00CB7DB0"/>
    <w:rPr>
      <w:rFonts w:ascii="Times New Roman" w:hAnsi="Times New Roman"/>
      <w:sz w:val="24"/>
      <w:szCs w:val="24"/>
    </w:rPr>
  </w:style>
  <w:style w:type="paragraph" w:styleId="Standardeinzug">
    <w:name w:val="Normal Indent"/>
    <w:basedOn w:val="Standard"/>
    <w:semiHidden/>
    <w:rsid w:val="00CB7DB0"/>
    <w:pPr>
      <w:ind w:left="708"/>
    </w:pPr>
  </w:style>
  <w:style w:type="table" w:styleId="Tabelle3D-Effekt1">
    <w:name w:val="Table 3D effects 1"/>
    <w:basedOn w:val="NormaleTabelle"/>
    <w:semiHidden/>
    <w:rsid w:val="00CB7DB0"/>
    <w:pPr>
      <w:spacing w:before="40"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B7DB0"/>
    <w:pPr>
      <w:spacing w:before="40"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B7DB0"/>
    <w:pPr>
      <w:spacing w:before="40"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B7DB0"/>
    <w:pPr>
      <w:spacing w:before="40"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B7DB0"/>
    <w:pPr>
      <w:spacing w:before="40"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B7DB0"/>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B7DB0"/>
    <w:pPr>
      <w:spacing w:before="40"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B7DB0"/>
    <w:pPr>
      <w:spacing w:before="40"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B7DB0"/>
    <w:pPr>
      <w:spacing w:before="40"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B7DB0"/>
    <w:pPr>
      <w:spacing w:before="40"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B7DB0"/>
    <w:pPr>
      <w:spacing w:before="40"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B7DB0"/>
    <w:pPr>
      <w:spacing w:before="40"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B7DB0"/>
    <w:pPr>
      <w:spacing w:before="40"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B7DB0"/>
    <w:pPr>
      <w:spacing w:before="40"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B7DB0"/>
    <w:pPr>
      <w:spacing w:before="40"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B7DB0"/>
    <w:pPr>
      <w:spacing w:before="40"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B7DB0"/>
    <w:pPr>
      <w:spacing w:before="40"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B7DB0"/>
    <w:pPr>
      <w:spacing w:before="40"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B7DB0"/>
    <w:pPr>
      <w:spacing w:before="40"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B7DB0"/>
    <w:pPr>
      <w:spacing w:before="40"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B7DB0"/>
    <w:pPr>
      <w:spacing w:before="40"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B7DB0"/>
    <w:pPr>
      <w:spacing w:before="40"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B7DB0"/>
    <w:pPr>
      <w:spacing w:before="40"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B7DB0"/>
    <w:pPr>
      <w:spacing w:before="40"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B7DB0"/>
    <w:pPr>
      <w:spacing w:before="40"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B7DB0"/>
    <w:pPr>
      <w:spacing w:before="40"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B7DB0"/>
    <w:pPr>
      <w:spacing w:before="40"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B7DB0"/>
    <w:pPr>
      <w:spacing w:before="40"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B7DB0"/>
    <w:pPr>
      <w:spacing w:before="40"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B7DB0"/>
    <w:pPr>
      <w:spacing w:before="40"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B7DB0"/>
    <w:pPr>
      <w:spacing w:before="40"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B7DB0"/>
    <w:pPr>
      <w:spacing w:before="40"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B7DB0"/>
    <w:pPr>
      <w:spacing w:before="40"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B7DB0"/>
    <w:pPr>
      <w:spacing w:before="40"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B7DB0"/>
    <w:pPr>
      <w:spacing w:before="40"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B7DB0"/>
    <w:pPr>
      <w:spacing w:before="40"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B7DB0"/>
    <w:pPr>
      <w:spacing w:before="40"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B7DB0"/>
    <w:pPr>
      <w:spacing w:before="40"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B7DB0"/>
    <w:pPr>
      <w:spacing w:before="40"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B7DB0"/>
    <w:pPr>
      <w:spacing w:before="40"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B7DB0"/>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B7DB0"/>
    <w:pPr>
      <w:spacing w:before="40"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B7DB0"/>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B7DB0"/>
    <w:pPr>
      <w:spacing w:after="120"/>
    </w:pPr>
  </w:style>
  <w:style w:type="paragraph" w:styleId="Textkrper2">
    <w:name w:val="Body Text 2"/>
    <w:basedOn w:val="Standard"/>
    <w:semiHidden/>
    <w:rsid w:val="00CB7DB0"/>
    <w:pPr>
      <w:spacing w:after="120" w:line="480" w:lineRule="auto"/>
    </w:pPr>
  </w:style>
  <w:style w:type="paragraph" w:styleId="Textkrper3">
    <w:name w:val="Body Text 3"/>
    <w:basedOn w:val="Standard"/>
    <w:semiHidden/>
    <w:rsid w:val="00CB7DB0"/>
    <w:pPr>
      <w:spacing w:after="120"/>
    </w:pPr>
    <w:rPr>
      <w:sz w:val="16"/>
      <w:szCs w:val="16"/>
    </w:rPr>
  </w:style>
  <w:style w:type="paragraph" w:styleId="Textkrper-Einzug2">
    <w:name w:val="Body Text Indent 2"/>
    <w:basedOn w:val="Standard"/>
    <w:semiHidden/>
    <w:rsid w:val="00CB7DB0"/>
    <w:pPr>
      <w:spacing w:after="120" w:line="480" w:lineRule="auto"/>
      <w:ind w:left="283"/>
    </w:pPr>
  </w:style>
  <w:style w:type="paragraph" w:styleId="Textkrper-Einzug3">
    <w:name w:val="Body Text Indent 3"/>
    <w:basedOn w:val="Standard"/>
    <w:semiHidden/>
    <w:rsid w:val="00CB7DB0"/>
    <w:pPr>
      <w:spacing w:after="120"/>
      <w:ind w:left="283"/>
    </w:pPr>
    <w:rPr>
      <w:sz w:val="16"/>
      <w:szCs w:val="16"/>
    </w:rPr>
  </w:style>
  <w:style w:type="paragraph" w:styleId="Textkrper-Erstzeileneinzug">
    <w:name w:val="Body Text First Indent"/>
    <w:basedOn w:val="Textkrper"/>
    <w:semiHidden/>
    <w:rsid w:val="00CB7DB0"/>
    <w:pPr>
      <w:ind w:firstLine="210"/>
    </w:pPr>
  </w:style>
  <w:style w:type="paragraph" w:styleId="Textkrper-Zeileneinzug">
    <w:name w:val="Body Text Indent"/>
    <w:basedOn w:val="Standard"/>
    <w:semiHidden/>
    <w:rsid w:val="00CB7DB0"/>
    <w:pPr>
      <w:spacing w:after="120"/>
      <w:ind w:left="283"/>
    </w:pPr>
  </w:style>
  <w:style w:type="paragraph" w:styleId="Textkrper-Erstzeileneinzug2">
    <w:name w:val="Body Text First Indent 2"/>
    <w:basedOn w:val="Textkrper-Zeileneinzug"/>
    <w:semiHidden/>
    <w:rsid w:val="00CB7DB0"/>
    <w:pPr>
      <w:ind w:firstLine="210"/>
    </w:pPr>
  </w:style>
  <w:style w:type="paragraph" w:styleId="Titel">
    <w:name w:val="Title"/>
    <w:aliases w:val="001_Titel"/>
    <w:basedOn w:val="Standard"/>
    <w:qFormat/>
    <w:rsid w:val="00B87042"/>
    <w:pPr>
      <w:spacing w:before="1000" w:after="500"/>
      <w:jc w:val="center"/>
    </w:pPr>
    <w:rPr>
      <w:b/>
      <w:color w:val="1F497D" w:themeColor="text2"/>
      <w:sz w:val="50"/>
      <w:szCs w:val="56"/>
    </w:rPr>
  </w:style>
  <w:style w:type="paragraph" w:styleId="Umschlagabsenderadresse">
    <w:name w:val="envelope return"/>
    <w:basedOn w:val="Standard"/>
    <w:semiHidden/>
    <w:rsid w:val="00CB7DB0"/>
    <w:rPr>
      <w:rFonts w:cs="Arial"/>
      <w:sz w:val="20"/>
      <w:szCs w:val="20"/>
    </w:rPr>
  </w:style>
  <w:style w:type="paragraph" w:styleId="Umschlagadresse">
    <w:name w:val="envelope address"/>
    <w:basedOn w:val="Standard"/>
    <w:semiHidden/>
    <w:rsid w:val="00CB7DB0"/>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CB7DB0"/>
    <w:pPr>
      <w:ind w:left="4252"/>
    </w:pPr>
  </w:style>
  <w:style w:type="character" w:styleId="Zeilennummer">
    <w:name w:val="line number"/>
    <w:basedOn w:val="Absatz-Standardschriftart"/>
    <w:semiHidden/>
    <w:rsid w:val="00CB7DB0"/>
  </w:style>
  <w:style w:type="paragraph" w:customStyle="1" w:styleId="AnhangInhalt">
    <w:name w:val="Anhang Inhalt"/>
    <w:basedOn w:val="berschrift2"/>
    <w:semiHidden/>
    <w:rsid w:val="005B39F4"/>
    <w:pPr>
      <w:numPr>
        <w:numId w:val="19"/>
      </w:numPr>
      <w:pBdr>
        <w:bottom w:val="none" w:sz="0" w:space="0" w:color="auto"/>
      </w:pBdr>
      <w:spacing w:before="90" w:after="90" w:line="240" w:lineRule="auto"/>
    </w:pPr>
    <w:rPr>
      <w:b w:val="0"/>
      <w:sz w:val="28"/>
    </w:rPr>
  </w:style>
  <w:style w:type="paragraph" w:customStyle="1" w:styleId="AbstractAnhang1">
    <w:name w:val="Abstract / Anhang 1"/>
    <w:basedOn w:val="Aenderungsnachweis"/>
    <w:next w:val="Standard"/>
    <w:link w:val="AbstractAnhang1Zchn"/>
    <w:rsid w:val="00B57B93"/>
    <w:pPr>
      <w:pBdr>
        <w:bottom w:val="single" w:sz="18" w:space="1" w:color="auto"/>
      </w:pBdr>
      <w:spacing w:before="240" w:after="120" w:line="360" w:lineRule="auto"/>
      <w:outlineLvl w:val="0"/>
    </w:pPr>
  </w:style>
  <w:style w:type="paragraph" w:customStyle="1" w:styleId="HeaderTitle">
    <w:name w:val="Header Title"/>
    <w:basedOn w:val="Standard"/>
    <w:next w:val="Standard"/>
    <w:qFormat/>
    <w:rsid w:val="00722854"/>
    <w:pPr>
      <w:spacing w:before="80" w:after="0"/>
      <w:jc w:val="center"/>
    </w:pPr>
    <w:rPr>
      <w:b/>
      <w:sz w:val="24"/>
    </w:rPr>
  </w:style>
  <w:style w:type="paragraph" w:customStyle="1" w:styleId="FooterNormal">
    <w:name w:val="Footer Normal"/>
    <w:basedOn w:val="Standard"/>
    <w:next w:val="Standard"/>
    <w:qFormat/>
    <w:rsid w:val="006A1CC5"/>
    <w:rPr>
      <w:sz w:val="16"/>
    </w:rPr>
  </w:style>
  <w:style w:type="paragraph" w:customStyle="1" w:styleId="FooterNormalCentered">
    <w:name w:val="Footer Normal Centered"/>
    <w:basedOn w:val="FooterNormal"/>
    <w:next w:val="FooterNormal"/>
    <w:qFormat/>
    <w:rsid w:val="006A1CC5"/>
    <w:pPr>
      <w:spacing w:after="60"/>
      <w:jc w:val="center"/>
    </w:pPr>
  </w:style>
  <w:style w:type="character" w:customStyle="1" w:styleId="FusszeileNEUChar">
    <w:name w:val="Fusszeile NEU Char"/>
    <w:basedOn w:val="Absatz-Standardschriftart"/>
    <w:link w:val="FusszeileNEU"/>
    <w:semiHidden/>
    <w:rsid w:val="00314F60"/>
    <w:rPr>
      <w:rFonts w:ascii="Arial" w:hAnsi="Arial"/>
      <w:sz w:val="16"/>
      <w:szCs w:val="22"/>
    </w:rPr>
  </w:style>
  <w:style w:type="paragraph" w:customStyle="1" w:styleId="HeaderBoldRight">
    <w:name w:val="Header Bold Right"/>
    <w:basedOn w:val="Standard"/>
    <w:next w:val="Standard"/>
    <w:qFormat/>
    <w:rsid w:val="00C455B9"/>
    <w:pPr>
      <w:spacing w:before="80" w:after="0"/>
      <w:jc w:val="right"/>
    </w:pPr>
    <w:rPr>
      <w:b/>
      <w:sz w:val="20"/>
    </w:rPr>
  </w:style>
  <w:style w:type="paragraph" w:customStyle="1" w:styleId="FooterNormalRight">
    <w:name w:val="Footer Normal Right"/>
    <w:basedOn w:val="FooterNormal"/>
    <w:next w:val="FooterNormal"/>
    <w:qFormat/>
    <w:rsid w:val="006457AC"/>
    <w:pPr>
      <w:spacing w:after="60"/>
      <w:jc w:val="right"/>
    </w:pPr>
  </w:style>
  <w:style w:type="paragraph" w:customStyle="1" w:styleId="NormalRight">
    <w:name w:val="Normal Right"/>
    <w:basedOn w:val="Standard"/>
    <w:next w:val="Standard"/>
    <w:qFormat/>
    <w:rsid w:val="00DD772B"/>
    <w:pPr>
      <w:jc w:val="right"/>
    </w:pPr>
  </w:style>
  <w:style w:type="paragraph" w:customStyle="1" w:styleId="NormalRightBold">
    <w:name w:val="Normal Right Bold"/>
    <w:basedOn w:val="NormalRight"/>
    <w:next w:val="Standard"/>
    <w:qFormat/>
    <w:rsid w:val="0045377A"/>
    <w:rPr>
      <w:b/>
    </w:rPr>
  </w:style>
  <w:style w:type="paragraph" w:customStyle="1" w:styleId="HeaderContent">
    <w:name w:val="Header Content"/>
    <w:basedOn w:val="Standard"/>
    <w:next w:val="Standard"/>
    <w:qFormat/>
    <w:rsid w:val="006170DE"/>
    <w:pPr>
      <w:spacing w:before="80"/>
      <w:ind w:right="-62"/>
      <w:jc w:val="center"/>
    </w:pPr>
    <w:rPr>
      <w:noProof/>
      <w:sz w:val="16"/>
    </w:rPr>
  </w:style>
  <w:style w:type="table" w:styleId="HelleListe-Akzent1">
    <w:name w:val="Light List Accent 1"/>
    <w:basedOn w:val="NormaleTabelle"/>
    <w:uiPriority w:val="61"/>
    <w:rsid w:val="00F64D7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ttlereSchattierung1-Akzent1">
    <w:name w:val="Medium Shading 1 Accent 1"/>
    <w:basedOn w:val="NormaleTabelle"/>
    <w:uiPriority w:val="63"/>
    <w:rsid w:val="00F64D7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tzhaltertext">
    <w:name w:val="Placeholder Text"/>
    <w:basedOn w:val="Absatz-Standardschriftart"/>
    <w:uiPriority w:val="99"/>
    <w:semiHidden/>
    <w:rsid w:val="003D05AD"/>
    <w:rPr>
      <w:color w:val="808080"/>
    </w:rPr>
  </w:style>
  <w:style w:type="paragraph" w:customStyle="1" w:styleId="NormalItaliccursive">
    <w:name w:val="Normal Italic (cursive)"/>
    <w:basedOn w:val="Standard"/>
    <w:next w:val="Standard"/>
    <w:link w:val="NormalItaliccursiveChar"/>
    <w:qFormat/>
    <w:rsid w:val="00E27E28"/>
    <w:rPr>
      <w:i/>
    </w:rPr>
  </w:style>
  <w:style w:type="paragraph" w:customStyle="1" w:styleId="002Titelklein">
    <w:name w:val="002_Titel_klein"/>
    <w:basedOn w:val="Standard"/>
    <w:next w:val="Standard"/>
    <w:qFormat/>
    <w:rsid w:val="00EB6260"/>
    <w:pPr>
      <w:spacing w:before="240" w:after="240"/>
      <w:jc w:val="center"/>
    </w:pPr>
    <w:rPr>
      <w:rFonts w:cs="Arial"/>
      <w:b/>
      <w:color w:val="1F497D" w:themeColor="text2"/>
      <w:sz w:val="44"/>
      <w:szCs w:val="24"/>
    </w:rPr>
  </w:style>
  <w:style w:type="paragraph" w:customStyle="1" w:styleId="05AbstractAnhang2">
    <w:name w:val="05_Abstract / Anhang 2"/>
    <w:basedOn w:val="berschrift2"/>
    <w:next w:val="Standard"/>
    <w:qFormat/>
    <w:rsid w:val="00A6434A"/>
    <w:pPr>
      <w:numPr>
        <w:ilvl w:val="0"/>
        <w:numId w:val="19"/>
      </w:numPr>
      <w:pBdr>
        <w:bottom w:val="none" w:sz="0" w:space="0" w:color="auto"/>
      </w:pBdr>
      <w:ind w:left="709" w:hanging="709"/>
    </w:pPr>
    <w:rPr>
      <w:szCs w:val="24"/>
    </w:rPr>
  </w:style>
  <w:style w:type="paragraph" w:customStyle="1" w:styleId="NormalIndent01Table">
    <w:name w:val="Normal Indent 0.1 (Table)"/>
    <w:basedOn w:val="Standard"/>
    <w:next w:val="Standard"/>
    <w:qFormat/>
    <w:rsid w:val="00DB5346"/>
    <w:pPr>
      <w:ind w:left="57"/>
    </w:pPr>
  </w:style>
  <w:style w:type="paragraph" w:customStyle="1" w:styleId="NormalBold">
    <w:name w:val="Normal Bold"/>
    <w:basedOn w:val="Standard"/>
    <w:link w:val="NormalBoldChar"/>
    <w:qFormat/>
    <w:rsid w:val="0045377A"/>
    <w:rPr>
      <w:b/>
    </w:rPr>
  </w:style>
  <w:style w:type="paragraph" w:customStyle="1" w:styleId="NormalIndent05withoutbullets">
    <w:name w:val="Normal Indent 0.5 (without bullets)"/>
    <w:basedOn w:val="Standard"/>
    <w:next w:val="Standard"/>
    <w:qFormat/>
    <w:rsid w:val="00B16B5E"/>
    <w:pPr>
      <w:ind w:left="284"/>
    </w:pPr>
  </w:style>
  <w:style w:type="character" w:customStyle="1" w:styleId="NormalBoldChar">
    <w:name w:val="Normal Bold Char"/>
    <w:basedOn w:val="Absatz-Standardschriftart"/>
    <w:link w:val="NormalBold"/>
    <w:rsid w:val="00526EF1"/>
    <w:rPr>
      <w:rFonts w:ascii="Arial" w:hAnsi="Arial"/>
      <w:b/>
      <w:sz w:val="22"/>
      <w:szCs w:val="22"/>
    </w:rPr>
  </w:style>
  <w:style w:type="character" w:customStyle="1" w:styleId="NormalItaliccursiveChar">
    <w:name w:val="Normal Italic (cursive) Char"/>
    <w:basedOn w:val="Absatz-Standardschriftart"/>
    <w:link w:val="NormalItaliccursive"/>
    <w:rsid w:val="00526EF1"/>
    <w:rPr>
      <w:rFonts w:ascii="Arial" w:hAnsi="Arial"/>
      <w:i/>
      <w:sz w:val="22"/>
      <w:szCs w:val="22"/>
    </w:rPr>
  </w:style>
  <w:style w:type="paragraph" w:customStyle="1" w:styleId="Untertitel1">
    <w:name w:val="Untertitel1"/>
    <w:basedOn w:val="Titel"/>
    <w:next w:val="002Titelklein"/>
    <w:qFormat/>
    <w:rsid w:val="00E17DFE"/>
    <w:pPr>
      <w:spacing w:before="360"/>
    </w:pPr>
    <w:rPr>
      <w:sz w:val="48"/>
    </w:rPr>
  </w:style>
  <w:style w:type="character" w:customStyle="1" w:styleId="KopfzeileZchn">
    <w:name w:val="Kopfzeile Zchn"/>
    <w:basedOn w:val="Absatz-Standardschriftart"/>
    <w:link w:val="Kopfzeile"/>
    <w:uiPriority w:val="99"/>
    <w:rsid w:val="00B3222C"/>
    <w:rPr>
      <w:rFonts w:ascii="Arial" w:hAnsi="Arial"/>
      <w:sz w:val="22"/>
      <w:szCs w:val="22"/>
    </w:rPr>
  </w:style>
  <w:style w:type="paragraph" w:customStyle="1" w:styleId="06AnhangSA">
    <w:name w:val="06_Anhang SA"/>
    <w:basedOn w:val="AbstractAnhang1"/>
    <w:link w:val="06AnhangSAZchn"/>
    <w:qFormat/>
    <w:rsid w:val="00834C8D"/>
    <w:pPr>
      <w:pBdr>
        <w:bottom w:val="single" w:sz="18" w:space="1" w:color="1F497D" w:themeColor="text2"/>
      </w:pBdr>
    </w:pPr>
    <w:rPr>
      <w:color w:val="1F497D" w:themeColor="text2"/>
    </w:rPr>
  </w:style>
  <w:style w:type="character" w:customStyle="1" w:styleId="AenderungsnachweisZchn">
    <w:name w:val="Aenderungsnachweis Zchn"/>
    <w:basedOn w:val="Absatz-Standardschriftart"/>
    <w:link w:val="Aenderungsnachweis"/>
    <w:semiHidden/>
    <w:rsid w:val="00834C8D"/>
    <w:rPr>
      <w:rFonts w:ascii="Arial" w:hAnsi="Arial"/>
      <w:b/>
      <w:bCs/>
      <w:sz w:val="28"/>
      <w:szCs w:val="22"/>
    </w:rPr>
  </w:style>
  <w:style w:type="character" w:customStyle="1" w:styleId="AbstractAnhang1Zchn">
    <w:name w:val="Abstract / Anhang 1 Zchn"/>
    <w:basedOn w:val="AenderungsnachweisZchn"/>
    <w:link w:val="AbstractAnhang1"/>
    <w:rsid w:val="00834C8D"/>
    <w:rPr>
      <w:rFonts w:ascii="Arial" w:hAnsi="Arial"/>
      <w:b/>
      <w:bCs/>
      <w:sz w:val="28"/>
      <w:szCs w:val="22"/>
    </w:rPr>
  </w:style>
  <w:style w:type="character" w:customStyle="1" w:styleId="06AnhangSAZchn">
    <w:name w:val="06_Anhang SA Zchn"/>
    <w:basedOn w:val="AbstractAnhang1Zchn"/>
    <w:link w:val="06AnhangSA"/>
    <w:rsid w:val="00834C8D"/>
    <w:rPr>
      <w:rFonts w:ascii="Arial" w:hAnsi="Arial"/>
      <w:b/>
      <w:bCs/>
      <w:color w:val="1F497D" w:themeColor="text2"/>
      <w:sz w:val="28"/>
      <w:szCs w:val="22"/>
    </w:rPr>
  </w:style>
  <w:style w:type="paragraph" w:styleId="Literaturverzeichnis">
    <w:name w:val="Bibliography"/>
    <w:basedOn w:val="Standard"/>
    <w:next w:val="Standard"/>
    <w:uiPriority w:val="37"/>
    <w:unhideWhenUsed/>
    <w:rsid w:val="00D020EF"/>
  </w:style>
  <w:style w:type="paragraph" w:styleId="Listenabsatz">
    <w:name w:val="List Paragraph"/>
    <w:basedOn w:val="Standard"/>
    <w:uiPriority w:val="34"/>
    <w:qFormat/>
    <w:rsid w:val="00AA7DD5"/>
    <w:pPr>
      <w:ind w:left="720"/>
      <w:contextualSpacing/>
    </w:pPr>
  </w:style>
  <w:style w:type="paragraph" w:customStyle="1" w:styleId="Default">
    <w:name w:val="Default"/>
    <w:rsid w:val="002518B5"/>
    <w:pPr>
      <w:autoSpaceDE w:val="0"/>
      <w:autoSpaceDN w:val="0"/>
      <w:adjustRightInd w:val="0"/>
    </w:pPr>
    <w:rPr>
      <w:rFonts w:ascii="Symbol" w:hAnsi="Symbol" w:cs="Symbol"/>
      <w:color w:val="000000"/>
      <w:sz w:val="24"/>
      <w:szCs w:val="24"/>
    </w:rPr>
  </w:style>
  <w:style w:type="character" w:customStyle="1" w:styleId="FuzeileZchn">
    <w:name w:val="Fußzeile Zchn"/>
    <w:basedOn w:val="Absatz-Standardschriftart"/>
    <w:link w:val="Fuzeile"/>
    <w:uiPriority w:val="99"/>
    <w:rsid w:val="002D31C9"/>
    <w:rPr>
      <w:rFonts w:ascii="Arial" w:hAnsi="Arial"/>
      <w:sz w:val="22"/>
      <w:szCs w:val="22"/>
    </w:rPr>
  </w:style>
  <w:style w:type="paragraph" w:styleId="berarbeitung">
    <w:name w:val="Revision"/>
    <w:hidden/>
    <w:uiPriority w:val="99"/>
    <w:semiHidden/>
    <w:rsid w:val="0083457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9767">
      <w:bodyDiv w:val="1"/>
      <w:marLeft w:val="0"/>
      <w:marRight w:val="0"/>
      <w:marTop w:val="0"/>
      <w:marBottom w:val="0"/>
      <w:divBdr>
        <w:top w:val="none" w:sz="0" w:space="0" w:color="auto"/>
        <w:left w:val="none" w:sz="0" w:space="0" w:color="auto"/>
        <w:bottom w:val="none" w:sz="0" w:space="0" w:color="auto"/>
        <w:right w:val="none" w:sz="0" w:space="0" w:color="auto"/>
      </w:divBdr>
      <w:divsChild>
        <w:div w:id="1447238441">
          <w:marLeft w:val="0"/>
          <w:marRight w:val="0"/>
          <w:marTop w:val="0"/>
          <w:marBottom w:val="0"/>
          <w:divBdr>
            <w:top w:val="none" w:sz="0" w:space="0" w:color="auto"/>
            <w:left w:val="none" w:sz="0" w:space="0" w:color="auto"/>
            <w:bottom w:val="none" w:sz="0" w:space="0" w:color="auto"/>
            <w:right w:val="none" w:sz="0" w:space="0" w:color="auto"/>
          </w:divBdr>
        </w:div>
      </w:divsChild>
    </w:div>
    <w:div w:id="259147496">
      <w:bodyDiv w:val="1"/>
      <w:marLeft w:val="0"/>
      <w:marRight w:val="0"/>
      <w:marTop w:val="0"/>
      <w:marBottom w:val="0"/>
      <w:divBdr>
        <w:top w:val="none" w:sz="0" w:space="0" w:color="auto"/>
        <w:left w:val="none" w:sz="0" w:space="0" w:color="auto"/>
        <w:bottom w:val="none" w:sz="0" w:space="0" w:color="auto"/>
        <w:right w:val="none" w:sz="0" w:space="0" w:color="auto"/>
      </w:divBdr>
    </w:div>
    <w:div w:id="314190858">
      <w:bodyDiv w:val="1"/>
      <w:marLeft w:val="0"/>
      <w:marRight w:val="0"/>
      <w:marTop w:val="0"/>
      <w:marBottom w:val="0"/>
      <w:divBdr>
        <w:top w:val="none" w:sz="0" w:space="0" w:color="auto"/>
        <w:left w:val="none" w:sz="0" w:space="0" w:color="auto"/>
        <w:bottom w:val="none" w:sz="0" w:space="0" w:color="auto"/>
        <w:right w:val="none" w:sz="0" w:space="0" w:color="auto"/>
      </w:divBdr>
    </w:div>
    <w:div w:id="355078267">
      <w:bodyDiv w:val="1"/>
      <w:marLeft w:val="0"/>
      <w:marRight w:val="0"/>
      <w:marTop w:val="0"/>
      <w:marBottom w:val="0"/>
      <w:divBdr>
        <w:top w:val="none" w:sz="0" w:space="0" w:color="auto"/>
        <w:left w:val="none" w:sz="0" w:space="0" w:color="auto"/>
        <w:bottom w:val="none" w:sz="0" w:space="0" w:color="auto"/>
        <w:right w:val="none" w:sz="0" w:space="0" w:color="auto"/>
      </w:divBdr>
    </w:div>
    <w:div w:id="560597048">
      <w:bodyDiv w:val="1"/>
      <w:marLeft w:val="0"/>
      <w:marRight w:val="0"/>
      <w:marTop w:val="0"/>
      <w:marBottom w:val="0"/>
      <w:divBdr>
        <w:top w:val="none" w:sz="0" w:space="0" w:color="auto"/>
        <w:left w:val="none" w:sz="0" w:space="0" w:color="auto"/>
        <w:bottom w:val="none" w:sz="0" w:space="0" w:color="auto"/>
        <w:right w:val="none" w:sz="0" w:space="0" w:color="auto"/>
      </w:divBdr>
    </w:div>
    <w:div w:id="776406276">
      <w:bodyDiv w:val="1"/>
      <w:marLeft w:val="0"/>
      <w:marRight w:val="0"/>
      <w:marTop w:val="0"/>
      <w:marBottom w:val="0"/>
      <w:divBdr>
        <w:top w:val="none" w:sz="0" w:space="0" w:color="auto"/>
        <w:left w:val="none" w:sz="0" w:space="0" w:color="auto"/>
        <w:bottom w:val="none" w:sz="0" w:space="0" w:color="auto"/>
        <w:right w:val="none" w:sz="0" w:space="0" w:color="auto"/>
      </w:divBdr>
    </w:div>
    <w:div w:id="903754572">
      <w:bodyDiv w:val="1"/>
      <w:marLeft w:val="0"/>
      <w:marRight w:val="0"/>
      <w:marTop w:val="0"/>
      <w:marBottom w:val="0"/>
      <w:divBdr>
        <w:top w:val="none" w:sz="0" w:space="0" w:color="auto"/>
        <w:left w:val="none" w:sz="0" w:space="0" w:color="auto"/>
        <w:bottom w:val="none" w:sz="0" w:space="0" w:color="auto"/>
        <w:right w:val="none" w:sz="0" w:space="0" w:color="auto"/>
      </w:divBdr>
    </w:div>
    <w:div w:id="954604494">
      <w:bodyDiv w:val="1"/>
      <w:marLeft w:val="0"/>
      <w:marRight w:val="0"/>
      <w:marTop w:val="0"/>
      <w:marBottom w:val="0"/>
      <w:divBdr>
        <w:top w:val="none" w:sz="0" w:space="0" w:color="auto"/>
        <w:left w:val="none" w:sz="0" w:space="0" w:color="auto"/>
        <w:bottom w:val="none" w:sz="0" w:space="0" w:color="auto"/>
        <w:right w:val="none" w:sz="0" w:space="0" w:color="auto"/>
      </w:divBdr>
    </w:div>
    <w:div w:id="1144354398">
      <w:bodyDiv w:val="1"/>
      <w:marLeft w:val="0"/>
      <w:marRight w:val="0"/>
      <w:marTop w:val="0"/>
      <w:marBottom w:val="0"/>
      <w:divBdr>
        <w:top w:val="none" w:sz="0" w:space="0" w:color="auto"/>
        <w:left w:val="none" w:sz="0" w:space="0" w:color="auto"/>
        <w:bottom w:val="none" w:sz="0" w:space="0" w:color="auto"/>
        <w:right w:val="none" w:sz="0" w:space="0" w:color="auto"/>
      </w:divBdr>
    </w:div>
    <w:div w:id="1258831653">
      <w:bodyDiv w:val="1"/>
      <w:marLeft w:val="0"/>
      <w:marRight w:val="0"/>
      <w:marTop w:val="0"/>
      <w:marBottom w:val="0"/>
      <w:divBdr>
        <w:top w:val="none" w:sz="0" w:space="0" w:color="auto"/>
        <w:left w:val="none" w:sz="0" w:space="0" w:color="auto"/>
        <w:bottom w:val="none" w:sz="0" w:space="0" w:color="auto"/>
        <w:right w:val="none" w:sz="0" w:space="0" w:color="auto"/>
      </w:divBdr>
    </w:div>
    <w:div w:id="1345325248">
      <w:bodyDiv w:val="1"/>
      <w:marLeft w:val="0"/>
      <w:marRight w:val="0"/>
      <w:marTop w:val="0"/>
      <w:marBottom w:val="0"/>
      <w:divBdr>
        <w:top w:val="none" w:sz="0" w:space="0" w:color="auto"/>
        <w:left w:val="none" w:sz="0" w:space="0" w:color="auto"/>
        <w:bottom w:val="none" w:sz="0" w:space="0" w:color="auto"/>
        <w:right w:val="none" w:sz="0" w:space="0" w:color="auto"/>
      </w:divBdr>
    </w:div>
    <w:div w:id="1475944849">
      <w:bodyDiv w:val="1"/>
      <w:marLeft w:val="0"/>
      <w:marRight w:val="0"/>
      <w:marTop w:val="0"/>
      <w:marBottom w:val="0"/>
      <w:divBdr>
        <w:top w:val="none" w:sz="0" w:space="0" w:color="auto"/>
        <w:left w:val="none" w:sz="0" w:space="0" w:color="auto"/>
        <w:bottom w:val="none" w:sz="0" w:space="0" w:color="auto"/>
        <w:right w:val="none" w:sz="0" w:space="0" w:color="auto"/>
      </w:divBdr>
      <w:divsChild>
        <w:div w:id="869220168">
          <w:marLeft w:val="0"/>
          <w:marRight w:val="0"/>
          <w:marTop w:val="0"/>
          <w:marBottom w:val="0"/>
          <w:divBdr>
            <w:top w:val="none" w:sz="0" w:space="0" w:color="auto"/>
            <w:left w:val="none" w:sz="0" w:space="0" w:color="auto"/>
            <w:bottom w:val="none" w:sz="0" w:space="0" w:color="auto"/>
            <w:right w:val="none" w:sz="0" w:space="0" w:color="auto"/>
          </w:divBdr>
        </w:div>
      </w:divsChild>
    </w:div>
    <w:div w:id="1476486462">
      <w:bodyDiv w:val="1"/>
      <w:marLeft w:val="0"/>
      <w:marRight w:val="0"/>
      <w:marTop w:val="0"/>
      <w:marBottom w:val="0"/>
      <w:divBdr>
        <w:top w:val="none" w:sz="0" w:space="0" w:color="auto"/>
        <w:left w:val="none" w:sz="0" w:space="0" w:color="auto"/>
        <w:bottom w:val="none" w:sz="0" w:space="0" w:color="auto"/>
        <w:right w:val="none" w:sz="0" w:space="0" w:color="auto"/>
      </w:divBdr>
    </w:div>
    <w:div w:id="1747805525">
      <w:bodyDiv w:val="1"/>
      <w:marLeft w:val="0"/>
      <w:marRight w:val="0"/>
      <w:marTop w:val="0"/>
      <w:marBottom w:val="0"/>
      <w:divBdr>
        <w:top w:val="none" w:sz="0" w:space="0" w:color="auto"/>
        <w:left w:val="none" w:sz="0" w:space="0" w:color="auto"/>
        <w:bottom w:val="none" w:sz="0" w:space="0" w:color="auto"/>
        <w:right w:val="none" w:sz="0" w:space="0" w:color="auto"/>
      </w:divBdr>
    </w:div>
    <w:div w:id="1845168801">
      <w:bodyDiv w:val="1"/>
      <w:marLeft w:val="0"/>
      <w:marRight w:val="0"/>
      <w:marTop w:val="0"/>
      <w:marBottom w:val="0"/>
      <w:divBdr>
        <w:top w:val="none" w:sz="0" w:space="0" w:color="auto"/>
        <w:left w:val="none" w:sz="0" w:space="0" w:color="auto"/>
        <w:bottom w:val="none" w:sz="0" w:space="0" w:color="auto"/>
        <w:right w:val="none" w:sz="0" w:space="0" w:color="auto"/>
      </w:divBdr>
      <w:divsChild>
        <w:div w:id="169688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Mat15</b:Tag>
    <b:SourceType>Book</b:SourceType>
    <b:Guid>{2DF1DDEB-4AB6-430B-8C81-7F5C4CF3CD37}</b:Guid>
    <b:LCID>de-CH</b:LCID>
    <b:Author>
      <b:Author>
        <b:NameList>
          <b:Person>
            <b:Last>Mattle</b:Last>
          </b:Person>
        </b:NameList>
      </b:Author>
    </b:Author>
    <b:Title>DAS IST EIN TEST</b:Title>
    <b:Year>2015</b:Year>
    <b:City>Rapperswil</b:City>
    <b:Publisher>Bla</b:Publisher>
    <b:RefOrder>2</b:RefOrder>
  </b:Source>
  <b:Source>
    <b:Tag>Hen101</b:Tag>
    <b:SourceType>BookSection</b:SourceType>
    <b:Guid>{A7C13B0B-F3B6-42D4-8271-6527E2D4069D}</b:Guid>
    <b:Title>Springer Series Advanved Microelectronics 29</b:Title>
    <b:BookTitle>Time-to-Digital Converters</b:BookTitle>
    <b:Year>2010</b:Year>
    <b:Pages>13-15</b:Pages>
    <b:Author>
      <b:Author>
        <b:NameList>
          <b:Person>
            <b:Last>Henzler</b:Last>
            <b:First>Stephan</b:First>
          </b:Person>
        </b:NameList>
      </b:Author>
    </b:Author>
    <b:RefOrder>3</b:RefOrder>
  </b:Source>
  <b:Source>
    <b:Tag>Hen10</b:Tag>
    <b:SourceType>BookSection</b:SourceType>
    <b:Guid>{A67BB5A7-95EA-4CA2-B30E-3459EA4C9E57}</b:Guid>
    <b:Title>Springer Series in Advanced Microelectronics 29</b:Title>
    <b:Year>2010</b:Year>
    <b:Publisher>Springer</b:Publisher>
    <b:Author>
      <b:Author>
        <b:NameList>
          <b:Person>
            <b:Last>Henzler</b:Last>
            <b:First>Stephan</b:First>
          </b:Person>
        </b:NameList>
      </b:Author>
    </b:Author>
    <b:BookTitle>Time-to-Digital Converters</b:BookTitle>
    <b:Pages>12-13</b:Pages>
    <b:RefOrder>4</b:RefOrder>
  </b:Source>
  <b:Source>
    <b:Tag>Jin08</b:Tag>
    <b:SourceType>ElectronicSource</b:SourceType>
    <b:Guid>{59748EC7-CB12-4CEE-B226-398FDF295ECD}</b:Guid>
    <b:Title>The 10-ps Wave Union TDC: Improving FPGA TDV Resolution beyond Its Cell Delay</b:Title>
    <b:Year>2008</b:Year>
    <b:City>USA</b:City>
    <b:Author>
      <b:Author>
        <b:NameList>
          <b:Person>
            <b:Last>Jinyuan Wu</b:Last>
            <b:First>Zonghan</b:First>
            <b:Middle>Shi</b:Middle>
          </b:Person>
        </b:NameList>
      </b:Author>
    </b:Author>
    <b:RefOrder>5</b:RefOrder>
  </b:Source>
  <b:Source>
    <b:Tag>Int04</b:Tag>
    <b:SourceType>Book</b:SourceType>
    <b:Guid>{6C564BFA-49DA-438C-9CAD-0F533D3E6808}</b:Guid>
    <b:Title>Internationale Dreiländer Tagung - Engpassmanagement und Intra-Day-Energieaustausch</b:Title>
    <b:Year>2004</b:Year>
    <b:City>München</b:City>
    <b:RefOrder>1</b:RefOrder>
  </b:Source>
</b:Sources>
</file>

<file path=customXml/itemProps1.xml><?xml version="1.0" encoding="utf-8"?>
<ds:datastoreItem xmlns:ds="http://schemas.openxmlformats.org/officeDocument/2006/customXml" ds:itemID="{80FF2F71-8E17-440A-8441-67C0161A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1450</Words>
  <Characters>9141</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Vorlage Skiclub</vt:lpstr>
      <vt:lpstr>Liquid Level Detection</vt:lpstr>
    </vt:vector>
  </TitlesOfParts>
  <Manager/>
  <Company/>
  <LinksUpToDate>false</LinksUpToDate>
  <CharactersWithSpaces>10570</CharactersWithSpaces>
  <SharedDoc>false</SharedDoc>
  <HLinks>
    <vt:vector size="312" baseType="variant">
      <vt:variant>
        <vt:i4>1376315</vt:i4>
      </vt:variant>
      <vt:variant>
        <vt:i4>332</vt:i4>
      </vt:variant>
      <vt:variant>
        <vt:i4>0</vt:i4>
      </vt:variant>
      <vt:variant>
        <vt:i4>5</vt:i4>
      </vt:variant>
      <vt:variant>
        <vt:lpwstr/>
      </vt:variant>
      <vt:variant>
        <vt:lpwstr>_Toc163016826</vt:lpwstr>
      </vt:variant>
      <vt:variant>
        <vt:i4>1376315</vt:i4>
      </vt:variant>
      <vt:variant>
        <vt:i4>323</vt:i4>
      </vt:variant>
      <vt:variant>
        <vt:i4>0</vt:i4>
      </vt:variant>
      <vt:variant>
        <vt:i4>5</vt:i4>
      </vt:variant>
      <vt:variant>
        <vt:lpwstr/>
      </vt:variant>
      <vt:variant>
        <vt:lpwstr>_Toc163016824</vt:lpwstr>
      </vt:variant>
      <vt:variant>
        <vt:i4>1376315</vt:i4>
      </vt:variant>
      <vt:variant>
        <vt:i4>317</vt:i4>
      </vt:variant>
      <vt:variant>
        <vt:i4>0</vt:i4>
      </vt:variant>
      <vt:variant>
        <vt:i4>5</vt:i4>
      </vt:variant>
      <vt:variant>
        <vt:lpwstr/>
      </vt:variant>
      <vt:variant>
        <vt:lpwstr>_Toc163016823</vt:lpwstr>
      </vt:variant>
      <vt:variant>
        <vt:i4>1376315</vt:i4>
      </vt:variant>
      <vt:variant>
        <vt:i4>311</vt:i4>
      </vt:variant>
      <vt:variant>
        <vt:i4>0</vt:i4>
      </vt:variant>
      <vt:variant>
        <vt:i4>5</vt:i4>
      </vt:variant>
      <vt:variant>
        <vt:lpwstr/>
      </vt:variant>
      <vt:variant>
        <vt:lpwstr>_Toc163016822</vt:lpwstr>
      </vt:variant>
      <vt:variant>
        <vt:i4>1835067</vt:i4>
      </vt:variant>
      <vt:variant>
        <vt:i4>302</vt:i4>
      </vt:variant>
      <vt:variant>
        <vt:i4>0</vt:i4>
      </vt:variant>
      <vt:variant>
        <vt:i4>5</vt:i4>
      </vt:variant>
      <vt:variant>
        <vt:lpwstr/>
      </vt:variant>
      <vt:variant>
        <vt:lpwstr>_Toc205259901</vt:lpwstr>
      </vt:variant>
      <vt:variant>
        <vt:i4>1835067</vt:i4>
      </vt:variant>
      <vt:variant>
        <vt:i4>296</vt:i4>
      </vt:variant>
      <vt:variant>
        <vt:i4>0</vt:i4>
      </vt:variant>
      <vt:variant>
        <vt:i4>5</vt:i4>
      </vt:variant>
      <vt:variant>
        <vt:lpwstr/>
      </vt:variant>
      <vt:variant>
        <vt:lpwstr>_Toc205259900</vt:lpwstr>
      </vt:variant>
      <vt:variant>
        <vt:i4>1376314</vt:i4>
      </vt:variant>
      <vt:variant>
        <vt:i4>290</vt:i4>
      </vt:variant>
      <vt:variant>
        <vt:i4>0</vt:i4>
      </vt:variant>
      <vt:variant>
        <vt:i4>5</vt:i4>
      </vt:variant>
      <vt:variant>
        <vt:lpwstr/>
      </vt:variant>
      <vt:variant>
        <vt:lpwstr>_Toc205259899</vt:lpwstr>
      </vt:variant>
      <vt:variant>
        <vt:i4>1376314</vt:i4>
      </vt:variant>
      <vt:variant>
        <vt:i4>284</vt:i4>
      </vt:variant>
      <vt:variant>
        <vt:i4>0</vt:i4>
      </vt:variant>
      <vt:variant>
        <vt:i4>5</vt:i4>
      </vt:variant>
      <vt:variant>
        <vt:lpwstr/>
      </vt:variant>
      <vt:variant>
        <vt:lpwstr>_Toc205259898</vt:lpwstr>
      </vt:variant>
      <vt:variant>
        <vt:i4>1376314</vt:i4>
      </vt:variant>
      <vt:variant>
        <vt:i4>278</vt:i4>
      </vt:variant>
      <vt:variant>
        <vt:i4>0</vt:i4>
      </vt:variant>
      <vt:variant>
        <vt:i4>5</vt:i4>
      </vt:variant>
      <vt:variant>
        <vt:lpwstr/>
      </vt:variant>
      <vt:variant>
        <vt:lpwstr>_Toc205259897</vt:lpwstr>
      </vt:variant>
      <vt:variant>
        <vt:i4>1376314</vt:i4>
      </vt:variant>
      <vt:variant>
        <vt:i4>272</vt:i4>
      </vt:variant>
      <vt:variant>
        <vt:i4>0</vt:i4>
      </vt:variant>
      <vt:variant>
        <vt:i4>5</vt:i4>
      </vt:variant>
      <vt:variant>
        <vt:lpwstr/>
      </vt:variant>
      <vt:variant>
        <vt:lpwstr>_Toc205259896</vt:lpwstr>
      </vt:variant>
      <vt:variant>
        <vt:i4>1376314</vt:i4>
      </vt:variant>
      <vt:variant>
        <vt:i4>266</vt:i4>
      </vt:variant>
      <vt:variant>
        <vt:i4>0</vt:i4>
      </vt:variant>
      <vt:variant>
        <vt:i4>5</vt:i4>
      </vt:variant>
      <vt:variant>
        <vt:lpwstr/>
      </vt:variant>
      <vt:variant>
        <vt:lpwstr>_Toc205259895</vt:lpwstr>
      </vt:variant>
      <vt:variant>
        <vt:i4>1376314</vt:i4>
      </vt:variant>
      <vt:variant>
        <vt:i4>260</vt:i4>
      </vt:variant>
      <vt:variant>
        <vt:i4>0</vt:i4>
      </vt:variant>
      <vt:variant>
        <vt:i4>5</vt:i4>
      </vt:variant>
      <vt:variant>
        <vt:lpwstr/>
      </vt:variant>
      <vt:variant>
        <vt:lpwstr>_Toc205259894</vt:lpwstr>
      </vt:variant>
      <vt:variant>
        <vt:i4>1376314</vt:i4>
      </vt:variant>
      <vt:variant>
        <vt:i4>254</vt:i4>
      </vt:variant>
      <vt:variant>
        <vt:i4>0</vt:i4>
      </vt:variant>
      <vt:variant>
        <vt:i4>5</vt:i4>
      </vt:variant>
      <vt:variant>
        <vt:lpwstr/>
      </vt:variant>
      <vt:variant>
        <vt:lpwstr>_Toc205259893</vt:lpwstr>
      </vt:variant>
      <vt:variant>
        <vt:i4>1376314</vt:i4>
      </vt:variant>
      <vt:variant>
        <vt:i4>248</vt:i4>
      </vt:variant>
      <vt:variant>
        <vt:i4>0</vt:i4>
      </vt:variant>
      <vt:variant>
        <vt:i4>5</vt:i4>
      </vt:variant>
      <vt:variant>
        <vt:lpwstr/>
      </vt:variant>
      <vt:variant>
        <vt:lpwstr>_Toc205259892</vt:lpwstr>
      </vt:variant>
      <vt:variant>
        <vt:i4>1376314</vt:i4>
      </vt:variant>
      <vt:variant>
        <vt:i4>242</vt:i4>
      </vt:variant>
      <vt:variant>
        <vt:i4>0</vt:i4>
      </vt:variant>
      <vt:variant>
        <vt:i4>5</vt:i4>
      </vt:variant>
      <vt:variant>
        <vt:lpwstr/>
      </vt:variant>
      <vt:variant>
        <vt:lpwstr>_Toc205259891</vt:lpwstr>
      </vt:variant>
      <vt:variant>
        <vt:i4>1376314</vt:i4>
      </vt:variant>
      <vt:variant>
        <vt:i4>236</vt:i4>
      </vt:variant>
      <vt:variant>
        <vt:i4>0</vt:i4>
      </vt:variant>
      <vt:variant>
        <vt:i4>5</vt:i4>
      </vt:variant>
      <vt:variant>
        <vt:lpwstr/>
      </vt:variant>
      <vt:variant>
        <vt:lpwstr>_Toc205259890</vt:lpwstr>
      </vt:variant>
      <vt:variant>
        <vt:i4>1310778</vt:i4>
      </vt:variant>
      <vt:variant>
        <vt:i4>230</vt:i4>
      </vt:variant>
      <vt:variant>
        <vt:i4>0</vt:i4>
      </vt:variant>
      <vt:variant>
        <vt:i4>5</vt:i4>
      </vt:variant>
      <vt:variant>
        <vt:lpwstr/>
      </vt:variant>
      <vt:variant>
        <vt:lpwstr>_Toc205259889</vt:lpwstr>
      </vt:variant>
      <vt:variant>
        <vt:i4>1310778</vt:i4>
      </vt:variant>
      <vt:variant>
        <vt:i4>224</vt:i4>
      </vt:variant>
      <vt:variant>
        <vt:i4>0</vt:i4>
      </vt:variant>
      <vt:variant>
        <vt:i4>5</vt:i4>
      </vt:variant>
      <vt:variant>
        <vt:lpwstr/>
      </vt:variant>
      <vt:variant>
        <vt:lpwstr>_Toc205259888</vt:lpwstr>
      </vt:variant>
      <vt:variant>
        <vt:i4>1310778</vt:i4>
      </vt:variant>
      <vt:variant>
        <vt:i4>218</vt:i4>
      </vt:variant>
      <vt:variant>
        <vt:i4>0</vt:i4>
      </vt:variant>
      <vt:variant>
        <vt:i4>5</vt:i4>
      </vt:variant>
      <vt:variant>
        <vt:lpwstr/>
      </vt:variant>
      <vt:variant>
        <vt:lpwstr>_Toc205259887</vt:lpwstr>
      </vt:variant>
      <vt:variant>
        <vt:i4>1310778</vt:i4>
      </vt:variant>
      <vt:variant>
        <vt:i4>212</vt:i4>
      </vt:variant>
      <vt:variant>
        <vt:i4>0</vt:i4>
      </vt:variant>
      <vt:variant>
        <vt:i4>5</vt:i4>
      </vt:variant>
      <vt:variant>
        <vt:lpwstr/>
      </vt:variant>
      <vt:variant>
        <vt:lpwstr>_Toc205259886</vt:lpwstr>
      </vt:variant>
      <vt:variant>
        <vt:i4>1310778</vt:i4>
      </vt:variant>
      <vt:variant>
        <vt:i4>206</vt:i4>
      </vt:variant>
      <vt:variant>
        <vt:i4>0</vt:i4>
      </vt:variant>
      <vt:variant>
        <vt:i4>5</vt:i4>
      </vt:variant>
      <vt:variant>
        <vt:lpwstr/>
      </vt:variant>
      <vt:variant>
        <vt:lpwstr>_Toc205259885</vt:lpwstr>
      </vt:variant>
      <vt:variant>
        <vt:i4>1310778</vt:i4>
      </vt:variant>
      <vt:variant>
        <vt:i4>200</vt:i4>
      </vt:variant>
      <vt:variant>
        <vt:i4>0</vt:i4>
      </vt:variant>
      <vt:variant>
        <vt:i4>5</vt:i4>
      </vt:variant>
      <vt:variant>
        <vt:lpwstr/>
      </vt:variant>
      <vt:variant>
        <vt:lpwstr>_Toc205259884</vt:lpwstr>
      </vt:variant>
      <vt:variant>
        <vt:i4>1310778</vt:i4>
      </vt:variant>
      <vt:variant>
        <vt:i4>194</vt:i4>
      </vt:variant>
      <vt:variant>
        <vt:i4>0</vt:i4>
      </vt:variant>
      <vt:variant>
        <vt:i4>5</vt:i4>
      </vt:variant>
      <vt:variant>
        <vt:lpwstr/>
      </vt:variant>
      <vt:variant>
        <vt:lpwstr>_Toc205259883</vt:lpwstr>
      </vt:variant>
      <vt:variant>
        <vt:i4>1310778</vt:i4>
      </vt:variant>
      <vt:variant>
        <vt:i4>188</vt:i4>
      </vt:variant>
      <vt:variant>
        <vt:i4>0</vt:i4>
      </vt:variant>
      <vt:variant>
        <vt:i4>5</vt:i4>
      </vt:variant>
      <vt:variant>
        <vt:lpwstr/>
      </vt:variant>
      <vt:variant>
        <vt:lpwstr>_Toc205259882</vt:lpwstr>
      </vt:variant>
      <vt:variant>
        <vt:i4>1310778</vt:i4>
      </vt:variant>
      <vt:variant>
        <vt:i4>182</vt:i4>
      </vt:variant>
      <vt:variant>
        <vt:i4>0</vt:i4>
      </vt:variant>
      <vt:variant>
        <vt:i4>5</vt:i4>
      </vt:variant>
      <vt:variant>
        <vt:lpwstr/>
      </vt:variant>
      <vt:variant>
        <vt:lpwstr>_Toc205259881</vt:lpwstr>
      </vt:variant>
      <vt:variant>
        <vt:i4>1310778</vt:i4>
      </vt:variant>
      <vt:variant>
        <vt:i4>176</vt:i4>
      </vt:variant>
      <vt:variant>
        <vt:i4>0</vt:i4>
      </vt:variant>
      <vt:variant>
        <vt:i4>5</vt:i4>
      </vt:variant>
      <vt:variant>
        <vt:lpwstr/>
      </vt:variant>
      <vt:variant>
        <vt:lpwstr>_Toc205259880</vt:lpwstr>
      </vt:variant>
      <vt:variant>
        <vt:i4>1769530</vt:i4>
      </vt:variant>
      <vt:variant>
        <vt:i4>170</vt:i4>
      </vt:variant>
      <vt:variant>
        <vt:i4>0</vt:i4>
      </vt:variant>
      <vt:variant>
        <vt:i4>5</vt:i4>
      </vt:variant>
      <vt:variant>
        <vt:lpwstr/>
      </vt:variant>
      <vt:variant>
        <vt:lpwstr>_Toc205259879</vt:lpwstr>
      </vt:variant>
      <vt:variant>
        <vt:i4>1769530</vt:i4>
      </vt:variant>
      <vt:variant>
        <vt:i4>164</vt:i4>
      </vt:variant>
      <vt:variant>
        <vt:i4>0</vt:i4>
      </vt:variant>
      <vt:variant>
        <vt:i4>5</vt:i4>
      </vt:variant>
      <vt:variant>
        <vt:lpwstr/>
      </vt:variant>
      <vt:variant>
        <vt:lpwstr>_Toc205259878</vt:lpwstr>
      </vt:variant>
      <vt:variant>
        <vt:i4>1769530</vt:i4>
      </vt:variant>
      <vt:variant>
        <vt:i4>158</vt:i4>
      </vt:variant>
      <vt:variant>
        <vt:i4>0</vt:i4>
      </vt:variant>
      <vt:variant>
        <vt:i4>5</vt:i4>
      </vt:variant>
      <vt:variant>
        <vt:lpwstr/>
      </vt:variant>
      <vt:variant>
        <vt:lpwstr>_Toc205259877</vt:lpwstr>
      </vt:variant>
      <vt:variant>
        <vt:i4>1769530</vt:i4>
      </vt:variant>
      <vt:variant>
        <vt:i4>152</vt:i4>
      </vt:variant>
      <vt:variant>
        <vt:i4>0</vt:i4>
      </vt:variant>
      <vt:variant>
        <vt:i4>5</vt:i4>
      </vt:variant>
      <vt:variant>
        <vt:lpwstr/>
      </vt:variant>
      <vt:variant>
        <vt:lpwstr>_Toc205259876</vt:lpwstr>
      </vt:variant>
      <vt:variant>
        <vt:i4>1769530</vt:i4>
      </vt:variant>
      <vt:variant>
        <vt:i4>146</vt:i4>
      </vt:variant>
      <vt:variant>
        <vt:i4>0</vt:i4>
      </vt:variant>
      <vt:variant>
        <vt:i4>5</vt:i4>
      </vt:variant>
      <vt:variant>
        <vt:lpwstr/>
      </vt:variant>
      <vt:variant>
        <vt:lpwstr>_Toc205259875</vt:lpwstr>
      </vt:variant>
      <vt:variant>
        <vt:i4>1769530</vt:i4>
      </vt:variant>
      <vt:variant>
        <vt:i4>140</vt:i4>
      </vt:variant>
      <vt:variant>
        <vt:i4>0</vt:i4>
      </vt:variant>
      <vt:variant>
        <vt:i4>5</vt:i4>
      </vt:variant>
      <vt:variant>
        <vt:lpwstr/>
      </vt:variant>
      <vt:variant>
        <vt:lpwstr>_Toc205259874</vt:lpwstr>
      </vt:variant>
      <vt:variant>
        <vt:i4>1769530</vt:i4>
      </vt:variant>
      <vt:variant>
        <vt:i4>134</vt:i4>
      </vt:variant>
      <vt:variant>
        <vt:i4>0</vt:i4>
      </vt:variant>
      <vt:variant>
        <vt:i4>5</vt:i4>
      </vt:variant>
      <vt:variant>
        <vt:lpwstr/>
      </vt:variant>
      <vt:variant>
        <vt:lpwstr>_Toc205259873</vt:lpwstr>
      </vt:variant>
      <vt:variant>
        <vt:i4>1769530</vt:i4>
      </vt:variant>
      <vt:variant>
        <vt:i4>128</vt:i4>
      </vt:variant>
      <vt:variant>
        <vt:i4>0</vt:i4>
      </vt:variant>
      <vt:variant>
        <vt:i4>5</vt:i4>
      </vt:variant>
      <vt:variant>
        <vt:lpwstr/>
      </vt:variant>
      <vt:variant>
        <vt:lpwstr>_Toc205259872</vt:lpwstr>
      </vt:variant>
      <vt:variant>
        <vt:i4>1769530</vt:i4>
      </vt:variant>
      <vt:variant>
        <vt:i4>122</vt:i4>
      </vt:variant>
      <vt:variant>
        <vt:i4>0</vt:i4>
      </vt:variant>
      <vt:variant>
        <vt:i4>5</vt:i4>
      </vt:variant>
      <vt:variant>
        <vt:lpwstr/>
      </vt:variant>
      <vt:variant>
        <vt:lpwstr>_Toc205259871</vt:lpwstr>
      </vt:variant>
      <vt:variant>
        <vt:i4>1769530</vt:i4>
      </vt:variant>
      <vt:variant>
        <vt:i4>116</vt:i4>
      </vt:variant>
      <vt:variant>
        <vt:i4>0</vt:i4>
      </vt:variant>
      <vt:variant>
        <vt:i4>5</vt:i4>
      </vt:variant>
      <vt:variant>
        <vt:lpwstr/>
      </vt:variant>
      <vt:variant>
        <vt:lpwstr>_Toc205259870</vt:lpwstr>
      </vt:variant>
      <vt:variant>
        <vt:i4>1703994</vt:i4>
      </vt:variant>
      <vt:variant>
        <vt:i4>110</vt:i4>
      </vt:variant>
      <vt:variant>
        <vt:i4>0</vt:i4>
      </vt:variant>
      <vt:variant>
        <vt:i4>5</vt:i4>
      </vt:variant>
      <vt:variant>
        <vt:lpwstr/>
      </vt:variant>
      <vt:variant>
        <vt:lpwstr>_Toc205259869</vt:lpwstr>
      </vt:variant>
      <vt:variant>
        <vt:i4>1703994</vt:i4>
      </vt:variant>
      <vt:variant>
        <vt:i4>104</vt:i4>
      </vt:variant>
      <vt:variant>
        <vt:i4>0</vt:i4>
      </vt:variant>
      <vt:variant>
        <vt:i4>5</vt:i4>
      </vt:variant>
      <vt:variant>
        <vt:lpwstr/>
      </vt:variant>
      <vt:variant>
        <vt:lpwstr>_Toc205259868</vt:lpwstr>
      </vt:variant>
      <vt:variant>
        <vt:i4>1703994</vt:i4>
      </vt:variant>
      <vt:variant>
        <vt:i4>98</vt:i4>
      </vt:variant>
      <vt:variant>
        <vt:i4>0</vt:i4>
      </vt:variant>
      <vt:variant>
        <vt:i4>5</vt:i4>
      </vt:variant>
      <vt:variant>
        <vt:lpwstr/>
      </vt:variant>
      <vt:variant>
        <vt:lpwstr>_Toc205259867</vt:lpwstr>
      </vt:variant>
      <vt:variant>
        <vt:i4>1703994</vt:i4>
      </vt:variant>
      <vt:variant>
        <vt:i4>92</vt:i4>
      </vt:variant>
      <vt:variant>
        <vt:i4>0</vt:i4>
      </vt:variant>
      <vt:variant>
        <vt:i4>5</vt:i4>
      </vt:variant>
      <vt:variant>
        <vt:lpwstr/>
      </vt:variant>
      <vt:variant>
        <vt:lpwstr>_Toc205259866</vt:lpwstr>
      </vt:variant>
      <vt:variant>
        <vt:i4>1703994</vt:i4>
      </vt:variant>
      <vt:variant>
        <vt:i4>86</vt:i4>
      </vt:variant>
      <vt:variant>
        <vt:i4>0</vt:i4>
      </vt:variant>
      <vt:variant>
        <vt:i4>5</vt:i4>
      </vt:variant>
      <vt:variant>
        <vt:lpwstr/>
      </vt:variant>
      <vt:variant>
        <vt:lpwstr>_Toc205259865</vt:lpwstr>
      </vt:variant>
      <vt:variant>
        <vt:i4>1703994</vt:i4>
      </vt:variant>
      <vt:variant>
        <vt:i4>80</vt:i4>
      </vt:variant>
      <vt:variant>
        <vt:i4>0</vt:i4>
      </vt:variant>
      <vt:variant>
        <vt:i4>5</vt:i4>
      </vt:variant>
      <vt:variant>
        <vt:lpwstr/>
      </vt:variant>
      <vt:variant>
        <vt:lpwstr>_Toc205259864</vt:lpwstr>
      </vt:variant>
      <vt:variant>
        <vt:i4>1703994</vt:i4>
      </vt:variant>
      <vt:variant>
        <vt:i4>74</vt:i4>
      </vt:variant>
      <vt:variant>
        <vt:i4>0</vt:i4>
      </vt:variant>
      <vt:variant>
        <vt:i4>5</vt:i4>
      </vt:variant>
      <vt:variant>
        <vt:lpwstr/>
      </vt:variant>
      <vt:variant>
        <vt:lpwstr>_Toc205259863</vt:lpwstr>
      </vt:variant>
      <vt:variant>
        <vt:i4>1703994</vt:i4>
      </vt:variant>
      <vt:variant>
        <vt:i4>68</vt:i4>
      </vt:variant>
      <vt:variant>
        <vt:i4>0</vt:i4>
      </vt:variant>
      <vt:variant>
        <vt:i4>5</vt:i4>
      </vt:variant>
      <vt:variant>
        <vt:lpwstr/>
      </vt:variant>
      <vt:variant>
        <vt:lpwstr>_Toc205259862</vt:lpwstr>
      </vt:variant>
      <vt:variant>
        <vt:i4>1703994</vt:i4>
      </vt:variant>
      <vt:variant>
        <vt:i4>62</vt:i4>
      </vt:variant>
      <vt:variant>
        <vt:i4>0</vt:i4>
      </vt:variant>
      <vt:variant>
        <vt:i4>5</vt:i4>
      </vt:variant>
      <vt:variant>
        <vt:lpwstr/>
      </vt:variant>
      <vt:variant>
        <vt:lpwstr>_Toc205259861</vt:lpwstr>
      </vt:variant>
      <vt:variant>
        <vt:i4>1703994</vt:i4>
      </vt:variant>
      <vt:variant>
        <vt:i4>56</vt:i4>
      </vt:variant>
      <vt:variant>
        <vt:i4>0</vt:i4>
      </vt:variant>
      <vt:variant>
        <vt:i4>5</vt:i4>
      </vt:variant>
      <vt:variant>
        <vt:lpwstr/>
      </vt:variant>
      <vt:variant>
        <vt:lpwstr>_Toc205259860</vt:lpwstr>
      </vt:variant>
      <vt:variant>
        <vt:i4>1638458</vt:i4>
      </vt:variant>
      <vt:variant>
        <vt:i4>50</vt:i4>
      </vt:variant>
      <vt:variant>
        <vt:i4>0</vt:i4>
      </vt:variant>
      <vt:variant>
        <vt:i4>5</vt:i4>
      </vt:variant>
      <vt:variant>
        <vt:lpwstr/>
      </vt:variant>
      <vt:variant>
        <vt:lpwstr>_Toc205259859</vt:lpwstr>
      </vt:variant>
      <vt:variant>
        <vt:i4>1638458</vt:i4>
      </vt:variant>
      <vt:variant>
        <vt:i4>44</vt:i4>
      </vt:variant>
      <vt:variant>
        <vt:i4>0</vt:i4>
      </vt:variant>
      <vt:variant>
        <vt:i4>5</vt:i4>
      </vt:variant>
      <vt:variant>
        <vt:lpwstr/>
      </vt:variant>
      <vt:variant>
        <vt:lpwstr>_Toc205259858</vt:lpwstr>
      </vt:variant>
      <vt:variant>
        <vt:i4>1638458</vt:i4>
      </vt:variant>
      <vt:variant>
        <vt:i4>38</vt:i4>
      </vt:variant>
      <vt:variant>
        <vt:i4>0</vt:i4>
      </vt:variant>
      <vt:variant>
        <vt:i4>5</vt:i4>
      </vt:variant>
      <vt:variant>
        <vt:lpwstr/>
      </vt:variant>
      <vt:variant>
        <vt:lpwstr>_Toc205259857</vt:lpwstr>
      </vt:variant>
      <vt:variant>
        <vt:i4>1638458</vt:i4>
      </vt:variant>
      <vt:variant>
        <vt:i4>32</vt:i4>
      </vt:variant>
      <vt:variant>
        <vt:i4>0</vt:i4>
      </vt:variant>
      <vt:variant>
        <vt:i4>5</vt:i4>
      </vt:variant>
      <vt:variant>
        <vt:lpwstr/>
      </vt:variant>
      <vt:variant>
        <vt:lpwstr>_Toc205259856</vt:lpwstr>
      </vt:variant>
      <vt:variant>
        <vt:i4>1638458</vt:i4>
      </vt:variant>
      <vt:variant>
        <vt:i4>26</vt:i4>
      </vt:variant>
      <vt:variant>
        <vt:i4>0</vt:i4>
      </vt:variant>
      <vt:variant>
        <vt:i4>5</vt:i4>
      </vt:variant>
      <vt:variant>
        <vt:lpwstr/>
      </vt:variant>
      <vt:variant>
        <vt:lpwstr>_Toc205259855</vt:lpwstr>
      </vt:variant>
      <vt:variant>
        <vt:i4>589918</vt:i4>
      </vt:variant>
      <vt:variant>
        <vt:i4>21</vt:i4>
      </vt:variant>
      <vt:variant>
        <vt:i4>0</vt:i4>
      </vt:variant>
      <vt:variant>
        <vt:i4>5</vt:i4>
      </vt:variant>
      <vt:variant>
        <vt:lpwstr>http://www.google.ch/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Skiclub</dc:title>
  <dc:subject>Skiclub</dc:subject>
  <dc:creator>Dominik</dc:creator>
  <cp:lastModifiedBy>Dominik Büsser</cp:lastModifiedBy>
  <cp:revision>18</cp:revision>
  <cp:lastPrinted>2025-09-15T19:08:00Z</cp:lastPrinted>
  <dcterms:created xsi:type="dcterms:W3CDTF">2025-08-07T16:51:00Z</dcterms:created>
  <dcterms:modified xsi:type="dcterms:W3CDTF">2025-10-01T15:52:00Z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dominik.buesser@gmx.ch</vt:lpwstr>
  </property>
  <property fmtid="{D5CDD505-2E9C-101B-9397-08002B2CF9AE}" pid="3" name="Telefonnummer">
    <vt:lpwstr>+41 79 329 54 23</vt:lpwstr>
  </property>
  <property fmtid="{D5CDD505-2E9C-101B-9397-08002B2CF9AE}" pid="4" name="Name">
    <vt:lpwstr>Dominik Büsser</vt:lpwstr>
  </property>
  <property fmtid="{D5CDD505-2E9C-101B-9397-08002B2CF9AE}" pid="5" name="Adresse">
    <vt:lpwstr>Birchstrasse 1</vt:lpwstr>
  </property>
  <property fmtid="{D5CDD505-2E9C-101B-9397-08002B2CF9AE}" pid="6" name="PLZ">
    <vt:i4>8739</vt:i4>
  </property>
  <property fmtid="{D5CDD505-2E9C-101B-9397-08002B2CF9AE}" pid="7" name="Ort">
    <vt:lpwstr>Rieden</vt:lpwstr>
  </property>
  <property fmtid="{D5CDD505-2E9C-101B-9397-08002B2CF9AE}" pid="8" name="Ablage">
    <vt:lpwstr>+41 79 329 54 23</vt:lpwstr>
  </property>
</Properties>
</file>